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A53EED">
        <w:rPr>
          <w:rFonts w:cs="Simplified Arabic" w:hint="cs"/>
          <w:b/>
          <w:bCs/>
          <w:color w:val="000000" w:themeColor="text1"/>
          <w:sz w:val="40"/>
          <w:szCs w:val="40"/>
          <w:rtl/>
        </w:rPr>
        <w:t>رفح</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F114AE" w:rsidP="00F114AE">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آذار</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مارس</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1D5573">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2475DF" w:rsidRDefault="002475DF" w:rsidP="002475DF">
      <w:pPr>
        <w:bidi w:val="0"/>
        <w:rPr>
          <w:rFonts w:cs="Simplified Arabic"/>
          <w:b/>
          <w:bCs/>
          <w:color w:val="000000" w:themeColor="text1"/>
          <w:sz w:val="22"/>
          <w:szCs w:val="22"/>
          <w:rtl/>
        </w:rPr>
      </w:pPr>
      <w:r>
        <w:rPr>
          <w:rFonts w:hint="cs"/>
          <w:noProof/>
          <w:rtl/>
        </w:rPr>
        <w:lastRenderedPageBreak/>
        <w:t xml:space="preserve"> </w:t>
      </w:r>
      <w:r>
        <w:rPr>
          <w:rFonts w:cs="Simplified Arabic"/>
          <w:b/>
          <w:bCs/>
          <w:color w:val="000000" w:themeColor="text1"/>
          <w:sz w:val="22"/>
          <w:szCs w:val="22"/>
        </w:rPr>
        <w:t xml:space="preserve">     </w:t>
      </w:r>
    </w:p>
    <w:p w:rsidR="002475DF" w:rsidRDefault="002475DF" w:rsidP="002475DF">
      <w:pPr>
        <w:rPr>
          <w:rFonts w:cs="Simplified Arabic"/>
          <w:b/>
          <w:bCs/>
          <w:color w:val="000000" w:themeColor="text1"/>
          <w:sz w:val="22"/>
          <w:szCs w:val="22"/>
        </w:rPr>
      </w:pPr>
    </w:p>
    <w:p w:rsidR="002475DF" w:rsidRDefault="002475DF" w:rsidP="002475DF">
      <w:pPr>
        <w:rPr>
          <w:rFonts w:cs="Simplified Arabic"/>
          <w:rtl/>
        </w:rPr>
      </w:pPr>
    </w:p>
    <w:p w:rsidR="002475DF" w:rsidRDefault="002475DF" w:rsidP="002475DF">
      <w:pPr>
        <w:rPr>
          <w:rFonts w:cs="Simplified Arabic"/>
          <w:rtl/>
        </w:rPr>
      </w:pPr>
    </w:p>
    <w:p w:rsidR="002475DF" w:rsidRPr="00DB39E2" w:rsidRDefault="00C519F6" w:rsidP="002475DF">
      <w:pPr>
        <w:rPr>
          <w:rFonts w:cs="Simplified Arabic"/>
          <w:rtl/>
        </w:rPr>
      </w:pPr>
      <w:r>
        <w:rPr>
          <w:rFonts w:cs="Simplified Arabic"/>
          <w:noProof/>
          <w:rtl/>
        </w:rPr>
        <w:pict>
          <v:shapetype id="_x0000_t202" coordsize="21600,21600" o:spt="202" path="m,l,21600r21600,l21600,xe">
            <v:stroke joinstyle="miter"/>
            <v:path gradientshapeok="t" o:connecttype="rect"/>
          </v:shapetype>
          <v:shape id="_x0000_s1028" type="#_x0000_t202" style="position:absolute;left:0;text-align:left;margin-left:25.95pt;margin-top:13.15pt;width:428.25pt;height:1in;z-index:251663360" strokecolor="black [3213]" strokeweight="6pt">
            <v:stroke linestyle="thickBetweenThin"/>
            <v:textbox style="mso-next-textbox:#_x0000_s1028">
              <w:txbxContent>
                <w:p w:rsidR="002475DF" w:rsidRPr="00E60CFA" w:rsidRDefault="002475DF" w:rsidP="002475DF">
                  <w:pPr>
                    <w:pStyle w:val="BodyText"/>
                    <w:jc w:val="center"/>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2475DF" w:rsidRPr="00DB39E2" w:rsidRDefault="002475DF" w:rsidP="002475DF">
      <w:pPr>
        <w:rPr>
          <w:rFonts w:cs="Simplified Arabic"/>
          <w:rtl/>
        </w:rPr>
      </w:pPr>
    </w:p>
    <w:p w:rsidR="002475DF" w:rsidRPr="00DB39E2" w:rsidRDefault="002475DF" w:rsidP="002475DF">
      <w:pPr>
        <w:rPr>
          <w:rFonts w:cs="Simplified Arabic"/>
          <w:rtl/>
        </w:rPr>
      </w:pPr>
    </w:p>
    <w:p w:rsidR="002475DF" w:rsidRPr="00DB39E2" w:rsidRDefault="002475DF" w:rsidP="002475DF">
      <w:pPr>
        <w:rPr>
          <w:rFonts w:cs="Simplified Arabic"/>
          <w:rtl/>
        </w:rPr>
      </w:pPr>
    </w:p>
    <w:p w:rsidR="002475DF" w:rsidRPr="00DB39E2" w:rsidRDefault="002475DF" w:rsidP="002475DF">
      <w:pPr>
        <w:rPr>
          <w:rFonts w:cs="Simplified Arabic"/>
          <w:rtl/>
        </w:rPr>
      </w:pPr>
    </w:p>
    <w:p w:rsidR="002475DF" w:rsidRPr="00DB39E2" w:rsidRDefault="002475DF" w:rsidP="002475DF">
      <w:pPr>
        <w:rPr>
          <w:rFonts w:cs="Simplified Arabic"/>
          <w:rtl/>
        </w:rPr>
      </w:pPr>
    </w:p>
    <w:p w:rsidR="002475DF" w:rsidRDefault="002475DF" w:rsidP="002475DF">
      <w:pPr>
        <w:jc w:val="center"/>
        <w:rPr>
          <w:noProof/>
          <w:rtl/>
        </w:rPr>
      </w:pPr>
    </w:p>
    <w:p w:rsidR="002475DF" w:rsidRDefault="002475DF" w:rsidP="002475DF">
      <w:pPr>
        <w:jc w:val="center"/>
        <w:rPr>
          <w:noProof/>
          <w:rtl/>
        </w:rPr>
      </w:pPr>
    </w:p>
    <w:p w:rsidR="002475DF" w:rsidRDefault="002475DF" w:rsidP="002475DF">
      <w:pPr>
        <w:rPr>
          <w:noProof/>
          <w:rtl/>
        </w:rPr>
      </w:pPr>
    </w:p>
    <w:p w:rsidR="002475DF" w:rsidRDefault="002475DF" w:rsidP="002475DF">
      <w:pPr>
        <w:rPr>
          <w:noProof/>
          <w:rtl/>
        </w:rPr>
      </w:pPr>
    </w:p>
    <w:p w:rsidR="002475DF" w:rsidRDefault="002475DF" w:rsidP="002475DF">
      <w:pPr>
        <w:rPr>
          <w:noProof/>
          <w:rtl/>
        </w:rPr>
      </w:pPr>
    </w:p>
    <w:p w:rsidR="002475DF" w:rsidRDefault="002475DF" w:rsidP="002475DF">
      <w:pPr>
        <w:rPr>
          <w:noProof/>
          <w:rtl/>
        </w:rPr>
      </w:pPr>
    </w:p>
    <w:p w:rsidR="002475DF" w:rsidRDefault="002475DF" w:rsidP="002475DF">
      <w:pPr>
        <w:rPr>
          <w:noProof/>
          <w:rtl/>
        </w:rPr>
      </w:pPr>
    </w:p>
    <w:p w:rsidR="002475DF" w:rsidRDefault="002475DF" w:rsidP="002475DF">
      <w:pPr>
        <w:jc w:val="center"/>
        <w:rPr>
          <w:noProof/>
          <w:rtl/>
        </w:rPr>
      </w:pPr>
    </w:p>
    <w:p w:rsidR="002475DF" w:rsidRPr="005A2E8E" w:rsidRDefault="002475DF" w:rsidP="002475DF">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Pr>
          <w:rFonts w:hAnsi="Symbol" w:cs="Simplified Arabic" w:hint="cs"/>
          <w:color w:val="000000" w:themeColor="text1"/>
          <w:rtl/>
        </w:rPr>
        <w:t>رجب</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Pr>
          <w:rFonts w:hAnsi="Symbol" w:cs="Simplified Arabic" w:hint="cs"/>
          <w:color w:val="000000" w:themeColor="text1"/>
          <w:rtl/>
        </w:rPr>
        <w:t>آذار</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2475DF" w:rsidRPr="005A2E8E" w:rsidRDefault="002475DF" w:rsidP="002475DF">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2475DF" w:rsidRPr="005A2E8E" w:rsidRDefault="002475DF" w:rsidP="002475DF">
      <w:pPr>
        <w:jc w:val="lowKashida"/>
        <w:rPr>
          <w:rFonts w:cs="Simplified Arabic"/>
          <w:b/>
          <w:bCs/>
          <w:color w:val="000000" w:themeColor="text1"/>
          <w:rtl/>
        </w:rPr>
      </w:pPr>
    </w:p>
    <w:p w:rsidR="002475DF" w:rsidRPr="005A2E8E" w:rsidRDefault="002475DF" w:rsidP="002475DF">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2475DF" w:rsidRPr="005A2E8E" w:rsidRDefault="002475DF" w:rsidP="002475DF">
      <w:pPr>
        <w:jc w:val="lowKashida"/>
        <w:rPr>
          <w:rFonts w:cs="Simplified Arabic"/>
          <w:b/>
          <w:bCs/>
          <w:color w:val="000000" w:themeColor="text1"/>
          <w:rtl/>
        </w:rPr>
      </w:pPr>
    </w:p>
    <w:p w:rsidR="002475DF" w:rsidRPr="00B4339D" w:rsidRDefault="002475DF" w:rsidP="002475DF">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ملخص</w:t>
      </w:r>
      <w:r w:rsidRPr="00B4339D">
        <w:rPr>
          <w:rFonts w:cs="Simplified Arabic" w:hint="cs"/>
          <w:b/>
          <w:bCs/>
          <w:i/>
          <w:iCs/>
          <w:color w:val="000000" w:themeColor="text1"/>
          <w:sz w:val="24"/>
          <w:szCs w:val="24"/>
          <w:rtl/>
        </w:rPr>
        <w:t xml:space="preserve"> </w:t>
      </w:r>
      <w:r w:rsidRPr="00B4339D">
        <w:rPr>
          <w:rFonts w:cs="Simplified Arabic" w:hint="cs"/>
          <w:i/>
          <w:iCs/>
          <w:color w:val="000000" w:themeColor="text1"/>
          <w:sz w:val="24"/>
          <w:szCs w:val="24"/>
          <w:rtl/>
        </w:rPr>
        <w:t xml:space="preserve">النتائج النهائية </w:t>
      </w:r>
      <w:r>
        <w:rPr>
          <w:rFonts w:cs="Simplified Arabic" w:hint="cs"/>
          <w:i/>
          <w:iCs/>
          <w:color w:val="000000" w:themeColor="text1"/>
          <w:sz w:val="24"/>
          <w:szCs w:val="24"/>
          <w:rtl/>
        </w:rPr>
        <w:t xml:space="preserve">للتعداد </w:t>
      </w:r>
      <w:r>
        <w:rPr>
          <w:rFonts w:cs="Simplified Arabic"/>
          <w:i/>
          <w:iCs/>
          <w:color w:val="000000" w:themeColor="text1"/>
          <w:sz w:val="24"/>
          <w:szCs w:val="24"/>
          <w:rtl/>
        </w:rPr>
        <w:t>–</w:t>
      </w:r>
      <w:r>
        <w:rPr>
          <w:rFonts w:cs="Simplified Arabic" w:hint="cs"/>
          <w:i/>
          <w:iCs/>
          <w:color w:val="000000" w:themeColor="text1"/>
          <w:sz w:val="24"/>
          <w:szCs w:val="24"/>
          <w:rtl/>
        </w:rPr>
        <w:t xml:space="preserve"> محافظة رفح</w:t>
      </w:r>
      <w:r w:rsidRPr="00B4339D">
        <w:rPr>
          <w:rFonts w:cs="Simplified Arabic" w:hint="cs"/>
          <w:i/>
          <w:iCs/>
          <w:color w:val="000000" w:themeColor="text1"/>
          <w:sz w:val="24"/>
          <w:szCs w:val="24"/>
          <w:rtl/>
        </w:rPr>
        <w:t>.</w:t>
      </w:r>
    </w:p>
    <w:p w:rsidR="002475DF" w:rsidRPr="005A2E8E" w:rsidRDefault="002475DF" w:rsidP="002475DF">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2475DF" w:rsidRPr="00DB39E2" w:rsidRDefault="002475DF" w:rsidP="002475DF">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2475DF" w:rsidTr="002F2EF9">
        <w:trPr>
          <w:trHeight w:val="1404"/>
          <w:jc w:val="center"/>
        </w:trPr>
        <w:tc>
          <w:tcPr>
            <w:tcW w:w="4542" w:type="dxa"/>
            <w:vMerge w:val="restart"/>
          </w:tcPr>
          <w:p w:rsidR="002475DF" w:rsidRPr="001509FF" w:rsidRDefault="002475DF" w:rsidP="002F2EF9">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2475DF" w:rsidRPr="001509FF" w:rsidRDefault="002475DF" w:rsidP="002F2EF9">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2475DF" w:rsidRPr="001509FF" w:rsidRDefault="002475DF" w:rsidP="002F2EF9">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2475DF" w:rsidRPr="001509FF" w:rsidRDefault="002475DF" w:rsidP="002F2EF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2475DF" w:rsidRPr="001509FF" w:rsidRDefault="002475DF" w:rsidP="002F2EF9">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2475DF" w:rsidRPr="001509FF" w:rsidRDefault="002475DF" w:rsidP="002F2EF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2475DF" w:rsidRPr="001509FF" w:rsidRDefault="002475DF" w:rsidP="002F2EF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2475DF" w:rsidRPr="001509FF" w:rsidRDefault="002475DF" w:rsidP="002F2EF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2475DF" w:rsidRPr="001509FF" w:rsidRDefault="002475DF" w:rsidP="002F2EF9">
            <w:pPr>
              <w:rPr>
                <w:rFonts w:ascii="Simplified Arabic" w:hAnsi="Simplified Arabic" w:cs="Simplified Arabic"/>
                <w:rtl/>
              </w:rPr>
            </w:pPr>
          </w:p>
          <w:p w:rsidR="002475DF" w:rsidRDefault="002475DF" w:rsidP="002F2EF9">
            <w:pPr>
              <w:rPr>
                <w:rFonts w:ascii="Simplified Arabic" w:hAnsi="Simplified Arabic" w:cs="Simplified Arabic"/>
                <w:rtl/>
              </w:rPr>
            </w:pPr>
          </w:p>
          <w:p w:rsidR="002475DF" w:rsidRPr="001509FF" w:rsidRDefault="002475DF" w:rsidP="002F2EF9">
            <w:pPr>
              <w:rPr>
                <w:rFonts w:ascii="Simplified Arabic" w:hAnsi="Simplified Arabic" w:cs="Simplified Arabic"/>
                <w:rtl/>
              </w:rPr>
            </w:pPr>
          </w:p>
          <w:p w:rsidR="002475DF" w:rsidRPr="001509FF" w:rsidRDefault="002475DF" w:rsidP="002F2EF9">
            <w:pPr>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 xml:space="preserve">الرقم المرجعي: </w:t>
            </w:r>
            <w:r w:rsidR="006A2780">
              <w:rPr>
                <w:rFonts w:ascii="Simplified Arabic" w:hAnsi="Simplified Arabic" w:cs="Simplified Arabic" w:hint="cs"/>
                <w:b/>
                <w:bCs/>
                <w:color w:val="000000" w:themeColor="text1"/>
                <w:rtl/>
              </w:rPr>
              <w:t>2429</w:t>
            </w:r>
          </w:p>
          <w:p w:rsidR="002475DF" w:rsidRDefault="002475DF" w:rsidP="002F2EF9">
            <w:pPr>
              <w:rPr>
                <w:color w:val="000000" w:themeColor="text1"/>
                <w:rtl/>
              </w:rPr>
            </w:pPr>
          </w:p>
        </w:tc>
        <w:tc>
          <w:tcPr>
            <w:tcW w:w="2403" w:type="dxa"/>
          </w:tcPr>
          <w:p w:rsidR="002475DF" w:rsidRPr="001509FF" w:rsidRDefault="002475DF" w:rsidP="002F2EF9">
            <w:pPr>
              <w:jc w:val="right"/>
              <w:rPr>
                <w:color w:val="000000" w:themeColor="text1"/>
                <w:rtl/>
              </w:rPr>
            </w:pPr>
          </w:p>
        </w:tc>
        <w:tc>
          <w:tcPr>
            <w:tcW w:w="2127" w:type="dxa"/>
          </w:tcPr>
          <w:p w:rsidR="002475DF" w:rsidRPr="001509FF" w:rsidRDefault="002475DF" w:rsidP="002F2EF9">
            <w:pPr>
              <w:jc w:val="center"/>
              <w:rPr>
                <w:color w:val="000000" w:themeColor="text1"/>
                <w:rtl/>
              </w:rPr>
            </w:pPr>
            <w:r>
              <w:rPr>
                <w:rFonts w:hint="cs"/>
                <w:noProof/>
                <w:color w:val="000000" w:themeColor="text1"/>
                <w:rtl/>
              </w:rPr>
              <w:drawing>
                <wp:inline distT="0" distB="0" distL="0" distR="0">
                  <wp:extent cx="900000" cy="901521"/>
                  <wp:effectExtent l="0" t="0" r="0" b="0"/>
                  <wp:docPr id="15"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2475DF" w:rsidTr="002F2EF9">
        <w:trPr>
          <w:trHeight w:val="2829"/>
          <w:jc w:val="center"/>
        </w:trPr>
        <w:tc>
          <w:tcPr>
            <w:tcW w:w="4542" w:type="dxa"/>
            <w:vMerge/>
          </w:tcPr>
          <w:p w:rsidR="002475DF" w:rsidRPr="005A2E8E" w:rsidRDefault="002475DF" w:rsidP="002F2EF9">
            <w:pPr>
              <w:jc w:val="lowKashida"/>
              <w:rPr>
                <w:rFonts w:cs="Simplified Arabic"/>
                <w:color w:val="000000" w:themeColor="text1"/>
                <w:rtl/>
              </w:rPr>
            </w:pPr>
          </w:p>
        </w:tc>
        <w:tc>
          <w:tcPr>
            <w:tcW w:w="2403" w:type="dxa"/>
          </w:tcPr>
          <w:p w:rsidR="002475DF" w:rsidRDefault="002475DF" w:rsidP="002F2EF9">
            <w:pPr>
              <w:jc w:val="right"/>
              <w:rPr>
                <w:noProof/>
                <w:color w:val="000000" w:themeColor="text1"/>
                <w:rtl/>
              </w:rPr>
            </w:pPr>
          </w:p>
        </w:tc>
        <w:tc>
          <w:tcPr>
            <w:tcW w:w="2127" w:type="dxa"/>
          </w:tcPr>
          <w:p w:rsidR="002475DF" w:rsidRDefault="002475DF" w:rsidP="002F2EF9">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2475DF" w:rsidRDefault="002475DF" w:rsidP="002475DF">
      <w:pPr>
        <w:bidi w:val="0"/>
        <w:rPr>
          <w:color w:val="000000" w:themeColor="text1"/>
          <w:rtl/>
        </w:rPr>
      </w:pPr>
    </w:p>
    <w:p w:rsidR="002475DF" w:rsidRDefault="002475DF" w:rsidP="002475DF">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2475DF" w:rsidRDefault="001A4813"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313669" cy="4840941"/>
            <wp:effectExtent l="19050" t="0" r="128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316592"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B8667B" w:rsidRDefault="00252430" w:rsidP="003F14B2">
      <w:pPr>
        <w:bidi w:val="0"/>
        <w:jc w:val="center"/>
        <w:rPr>
          <w:rFonts w:ascii="Simplified Arabic" w:hAnsi="Simplified Arabic" w:cs="Simplified Arabic"/>
          <w:b/>
          <w:bCs/>
          <w:sz w:val="24"/>
          <w:szCs w:val="24"/>
        </w:rPr>
      </w:pPr>
      <w:r>
        <w:rPr>
          <w:rFonts w:ascii="Simplified Arabic" w:hAnsi="Simplified Arabic" w:cs="Simplified Arabic"/>
          <w:b/>
          <w:bCs/>
          <w:noProof/>
          <w:sz w:val="24"/>
          <w:szCs w:val="24"/>
        </w:rPr>
        <w:lastRenderedPageBreak/>
        <w:drawing>
          <wp:inline distT="0" distB="0" distL="0" distR="0">
            <wp:extent cx="5473828" cy="7760874"/>
            <wp:effectExtent l="19050" t="0" r="0" b="0"/>
            <wp:docPr id="13" name="Picture 1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480236" cy="7769959"/>
                    </a:xfrm>
                    <a:prstGeom prst="rect">
                      <a:avLst/>
                    </a:prstGeom>
                  </pic:spPr>
                </pic:pic>
              </a:graphicData>
            </a:graphic>
          </wp:inline>
        </w:drawing>
      </w:r>
    </w:p>
    <w:p w:rsidR="003F14B2" w:rsidRDefault="003F14B2" w:rsidP="003F14B2">
      <w:pPr>
        <w:bidi w:val="0"/>
        <w:jc w:val="center"/>
        <w:rPr>
          <w:b/>
          <w:bCs/>
          <w:noProof/>
          <w:sz w:val="52"/>
          <w:szCs w:val="52"/>
        </w:rPr>
      </w:pPr>
    </w:p>
    <w:p w:rsidR="003F14B2" w:rsidRDefault="003F14B2">
      <w:pPr>
        <w:bidi w:val="0"/>
        <w:rPr>
          <w:b/>
          <w:bCs/>
          <w:noProof/>
          <w:sz w:val="52"/>
          <w:szCs w:val="52"/>
        </w:rPr>
      </w:pPr>
      <w:r>
        <w:rPr>
          <w:b/>
          <w:bCs/>
          <w:noProof/>
          <w:sz w:val="52"/>
          <w:szCs w:val="52"/>
        </w:rPr>
        <w:br w:type="page"/>
      </w:r>
    </w:p>
    <w:p w:rsidR="003F14B2" w:rsidRDefault="00252430" w:rsidP="003F14B2">
      <w:pPr>
        <w:bidi w:val="0"/>
        <w:jc w:val="center"/>
        <w:rPr>
          <w:b/>
          <w:bCs/>
          <w:noProof/>
          <w:sz w:val="52"/>
          <w:szCs w:val="52"/>
        </w:rPr>
      </w:pPr>
      <w:r>
        <w:rPr>
          <w:b/>
          <w:bCs/>
          <w:noProof/>
          <w:sz w:val="52"/>
          <w:szCs w:val="52"/>
        </w:rPr>
        <w:lastRenderedPageBreak/>
        <w:drawing>
          <wp:inline distT="0" distB="0" distL="0" distR="0">
            <wp:extent cx="5916706" cy="8006763"/>
            <wp:effectExtent l="19050" t="0" r="7844"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928357" cy="8022530"/>
                    </a:xfrm>
                    <a:prstGeom prst="rect">
                      <a:avLst/>
                    </a:prstGeom>
                  </pic:spPr>
                </pic:pic>
              </a:graphicData>
            </a:graphic>
          </wp:inline>
        </w:drawing>
      </w:r>
    </w:p>
    <w:p w:rsidR="004450E4" w:rsidRDefault="00896D41"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179310" cy="9487535"/>
            <wp:effectExtent l="19050" t="0" r="2540" b="0"/>
            <wp:wrapSquare wrapText="bothSides"/>
            <wp:docPr id="19" name="Picture 18" descr="Rafah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fah_AR.jpg"/>
                    <pic:cNvPicPr/>
                  </pic:nvPicPr>
                  <pic:blipFill>
                    <a:blip r:embed="rId18" cstate="print"/>
                    <a:stretch>
                      <a:fillRect/>
                    </a:stretch>
                  </pic:blipFill>
                  <pic:spPr>
                    <a:xfrm>
                      <a:off x="0" y="0"/>
                      <a:ext cx="7179310" cy="9487535"/>
                    </a:xfrm>
                    <a:prstGeom prst="rect">
                      <a:avLst/>
                    </a:prstGeom>
                  </pic:spPr>
                </pic:pic>
              </a:graphicData>
            </a:graphic>
          </wp:anchor>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FB50AB">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D0898">
        <w:rPr>
          <w:rFonts w:ascii="Simplified Arabic" w:hAnsi="Simplified Arabic" w:cs="Simplified Arabic" w:hint="cs"/>
          <w:color w:val="000000"/>
          <w:sz w:val="24"/>
          <w:szCs w:val="24"/>
          <w:rtl/>
        </w:rPr>
        <w:t>وأوريدو</w:t>
      </w:r>
      <w:r w:rsidR="007D0898"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jc w:val="center"/>
        <w:tblLayout w:type="fixed"/>
        <w:tblLook w:val="0000"/>
      </w:tblPr>
      <w:tblGrid>
        <w:gridCol w:w="421"/>
        <w:gridCol w:w="3035"/>
        <w:gridCol w:w="5616"/>
      </w:tblGrid>
      <w:tr w:rsidR="00860E12" w:rsidTr="000E1358">
        <w:trPr>
          <w:trHeight w:val="340"/>
          <w:jc w:val="center"/>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11BC" w:rsidRDefault="00E411BC"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2E18D3">
            <w:pPr>
              <w:numPr>
                <w:ilvl w:val="0"/>
                <w:numId w:val="1"/>
              </w:numPr>
              <w:tabs>
                <w:tab w:val="clear" w:pos="720"/>
              </w:tabs>
              <w:ind w:left="317" w:right="0" w:hanging="317"/>
              <w:rPr>
                <w:rFonts w:cs="Simplified Arabic"/>
                <w:b/>
                <w:bCs/>
                <w:color w:val="000000"/>
                <w:sz w:val="24"/>
                <w:szCs w:val="24"/>
                <w:rtl/>
              </w:rPr>
            </w:pPr>
            <w:r>
              <w:rPr>
                <w:rFonts w:cs="Simplified Arabic" w:hint="cs"/>
                <w:b/>
                <w:bCs/>
                <w:color w:val="000000"/>
                <w:sz w:val="24"/>
                <w:szCs w:val="24"/>
                <w:rtl/>
              </w:rPr>
              <w:t>تصميم جرافيكي</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r w:rsidRPr="000E1358">
              <w:rPr>
                <w:rFonts w:cs="Simplified Arabic" w:hint="cs"/>
                <w:color w:val="000000"/>
                <w:sz w:val="24"/>
                <w:szCs w:val="24"/>
                <w:rtl/>
              </w:rPr>
              <w:t>مصعب ثمينات</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p>
        </w:tc>
        <w:tc>
          <w:tcPr>
            <w:tcW w:w="4837" w:type="dxa"/>
            <w:vAlign w:val="center"/>
          </w:tcPr>
          <w:p w:rsidR="000E1358" w:rsidRDefault="000E1358"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401"/>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002496" w:rsidRPr="00963516" w:rsidRDefault="00002496" w:rsidP="00002496">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157"/>
          <w:jc w:val="center"/>
        </w:trPr>
        <w:tc>
          <w:tcPr>
            <w:tcW w:w="2976" w:type="dxa"/>
            <w:gridSpan w:val="2"/>
            <w:vAlign w:val="center"/>
          </w:tcPr>
          <w:p w:rsidR="00860E12" w:rsidRPr="000E1358" w:rsidRDefault="00860E12" w:rsidP="00B96FF0">
            <w:pPr>
              <w:pStyle w:val="Header"/>
              <w:ind w:left="340" w:right="340"/>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915052">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A53EED">
        <w:rPr>
          <w:rFonts w:ascii="Simplified Arabic" w:hAnsi="Simplified Arabic" w:cs="Simplified Arabic" w:hint="cs"/>
          <w:sz w:val="24"/>
          <w:szCs w:val="24"/>
          <w:rtl/>
        </w:rPr>
        <w:t>رفح</w:t>
      </w:r>
      <w:r w:rsidR="00B01B75">
        <w:rPr>
          <w:rFonts w:ascii="Simplified Arabic" w:hAnsi="Simplified Arabic" w:cs="Simplified Arabic" w:hint="cs"/>
          <w:sz w:val="24"/>
          <w:szCs w:val="24"/>
          <w:rtl/>
        </w:rPr>
        <w:t xml:space="preserve"> </w:t>
      </w:r>
      <w:r w:rsidR="00915052">
        <w:rPr>
          <w:rFonts w:ascii="Simplified Arabic" w:hAnsi="Simplified Arabic" w:cs="Simplified Arabic"/>
          <w:sz w:val="24"/>
          <w:szCs w:val="24"/>
        </w:rPr>
        <w:t>233,166</w:t>
      </w:r>
      <w:r w:rsidRPr="001E4CDA">
        <w:rPr>
          <w:rFonts w:ascii="Simplified Arabic" w:hAnsi="Simplified Arabic" w:cs="Simplified Arabic" w:hint="cs"/>
          <w:sz w:val="24"/>
          <w:szCs w:val="24"/>
          <w:rtl/>
        </w:rPr>
        <w:t xml:space="preserve"> </w:t>
      </w:r>
      <w:r w:rsidR="00733DBE">
        <w:rPr>
          <w:rFonts w:ascii="Simplified Arabic" w:hAnsi="Simplified Arabic" w:cs="Simplified Arabic" w:hint="cs"/>
          <w:sz w:val="24"/>
          <w:szCs w:val="24"/>
          <w:rtl/>
        </w:rPr>
        <w:t xml:space="preserve">والبيانات التفصيلية التي سيتم عرضها في التقرير بما فيها الجداول لا تشمل بيانات </w:t>
      </w:r>
      <w:r w:rsidR="0087219C" w:rsidRPr="001E4CDA">
        <w:rPr>
          <w:rFonts w:ascii="Simplified Arabic" w:hAnsi="Simplified Arabic" w:cs="Simplified Arabic"/>
          <w:sz w:val="24"/>
          <w:szCs w:val="24"/>
          <w:rtl/>
        </w:rPr>
        <w:t>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A53EED">
              <w:rPr>
                <w:rFonts w:ascii="Simplified Arabic" w:hAnsi="Simplified Arabic" w:cs="Simplified Arabic" w:hint="cs"/>
                <w:snapToGrid w:val="0"/>
                <w:sz w:val="24"/>
                <w:szCs w:val="24"/>
                <w:rtl/>
              </w:rPr>
              <w:t>رفح</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45</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A53EED">
              <w:rPr>
                <w:rFonts w:ascii="Simplified Arabic" w:hAnsi="Simplified Arabic" w:cs="Simplified Arabic"/>
                <w:snapToGrid w:val="0"/>
                <w:sz w:val="24"/>
                <w:szCs w:val="24"/>
                <w:rtl/>
              </w:rPr>
              <w:t>رفح</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A53EED">
              <w:rPr>
                <w:rFonts w:ascii="Simplified Arabic" w:hAnsi="Simplified Arabic" w:cs="Simplified Arabic"/>
                <w:snapToGrid w:val="0"/>
                <w:sz w:val="24"/>
                <w:szCs w:val="24"/>
                <w:rtl/>
              </w:rPr>
              <w:t>رفح</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A53EED">
              <w:rPr>
                <w:rFonts w:ascii="Simplified Arabic" w:hAnsi="Simplified Arabic" w:cs="Simplified Arabic"/>
                <w:snapToGrid w:val="0"/>
                <w:sz w:val="24"/>
                <w:szCs w:val="24"/>
                <w:rtl/>
              </w:rPr>
              <w:t>رفح</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53</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A53EED">
              <w:rPr>
                <w:rFonts w:ascii="Simplified Arabic" w:hAnsi="Simplified Arabic" w:cs="Simplified Arabic"/>
                <w:snapToGrid w:val="0"/>
                <w:sz w:val="24"/>
                <w:szCs w:val="24"/>
                <w:rtl/>
              </w:rPr>
              <w:t>رفح</w:t>
            </w:r>
            <w:r w:rsidRPr="002E0152">
              <w:rPr>
                <w:rFonts w:ascii="Simplified Arabic" w:hAnsi="Simplified Arabic" w:cs="Simplified Arabic"/>
                <w:snapToGrid w:val="0"/>
                <w:sz w:val="24"/>
                <w:szCs w:val="24"/>
                <w:rtl/>
              </w:rPr>
              <w:t xml:space="preserve"> حسب فئة العمر والجنس وانتشار الامراض</w:t>
            </w:r>
            <w:r w:rsidR="00D63BCC">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B54AC7" w:rsidRDefault="00815DF3" w:rsidP="00815DF3">
            <w:pPr>
              <w:ind w:left="41"/>
              <w:jc w:val="both"/>
              <w:rPr>
                <w:rFonts w:cs="Simplified Arabic"/>
                <w:snapToGrid w:val="0"/>
                <w:sz w:val="24"/>
                <w:szCs w:val="24"/>
              </w:rPr>
            </w:pPr>
            <w:r w:rsidRPr="00B54AC7">
              <w:rPr>
                <w:rFonts w:cs="Simplified Arabic"/>
                <w:snapToGrid w:val="0"/>
                <w:sz w:val="24"/>
                <w:szCs w:val="24"/>
                <w:rtl/>
              </w:rPr>
              <w:t>الأسر الخاصة في محافظة</w:t>
            </w:r>
            <w:r w:rsidR="00E23A9F" w:rsidRPr="00B54AC7">
              <w:rPr>
                <w:rFonts w:cs="Simplified Arabic" w:hint="cs"/>
                <w:snapToGrid w:val="0"/>
                <w:sz w:val="24"/>
                <w:szCs w:val="24"/>
                <w:rtl/>
              </w:rPr>
              <w:t xml:space="preserve"> </w:t>
            </w:r>
            <w:r w:rsidR="00A53EED">
              <w:rPr>
                <w:rFonts w:cs="Simplified Arabic" w:hint="cs"/>
                <w:snapToGrid w:val="0"/>
                <w:sz w:val="24"/>
                <w:szCs w:val="24"/>
                <w:rtl/>
              </w:rPr>
              <w:t>رفح</w:t>
            </w:r>
            <w:r w:rsidR="00E23A9F" w:rsidRPr="00B54AC7">
              <w:rPr>
                <w:rFonts w:cs="Simplified Arabic"/>
                <w:snapToGrid w:val="0"/>
                <w:sz w:val="24"/>
                <w:szCs w:val="24"/>
                <w:rtl/>
              </w:rPr>
              <w:t xml:space="preserve"> </w:t>
            </w:r>
            <w:r w:rsidRPr="00B54AC7">
              <w:rPr>
                <w:rFonts w:cs="Simplified Arabic"/>
                <w:snapToGrid w:val="0"/>
                <w:sz w:val="24"/>
                <w:szCs w:val="24"/>
                <w:rtl/>
              </w:rPr>
              <w:t>حسب التجمع وحجم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A53EED">
              <w:rPr>
                <w:rFonts w:ascii="Simplified Arabic" w:hAnsi="Simplified Arabic" w:cs="Simplified Arabic"/>
                <w:snapToGrid w:val="0"/>
                <w:sz w:val="24"/>
                <w:szCs w:val="24"/>
                <w:rtl/>
              </w:rPr>
              <w:t>رفح</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E65755">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 والسلعة،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A53EED">
              <w:rPr>
                <w:rFonts w:ascii="Simplified Arabic" w:hAnsi="Simplified Arabic" w:cs="Simplified Arabic"/>
                <w:snapToGrid w:val="0"/>
                <w:sz w:val="24"/>
                <w:szCs w:val="24"/>
                <w:rtl/>
              </w:rPr>
              <w:t>رفح</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1D2B78" w:rsidP="002067D7">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50F9E">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w:t>
            </w:r>
            <w:r w:rsidR="00C50F9E">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في</w:t>
            </w:r>
            <w:r w:rsidR="00C50F9E">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الغرفة)،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b/>
                <w:bCs/>
                <w:snapToGrid w:val="0"/>
                <w:sz w:val="24"/>
                <w:szCs w:val="24"/>
              </w:rPr>
              <w:t>61</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b/>
                <w:bCs/>
                <w:snapToGrid w:val="0"/>
                <w:sz w:val="24"/>
                <w:szCs w:val="24"/>
              </w:rPr>
              <w:t>62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b/>
                <w:bCs/>
                <w:snapToGrid w:val="0"/>
                <w:sz w:val="24"/>
                <w:szCs w:val="24"/>
              </w:rPr>
              <w:t>63</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A53EED">
              <w:rPr>
                <w:rFonts w:ascii="Simplified Arabic" w:hAnsi="Simplified Arabic" w:cs="Simplified Arabic"/>
                <w:snapToGrid w:val="0"/>
                <w:sz w:val="24"/>
                <w:szCs w:val="24"/>
                <w:rtl/>
              </w:rPr>
              <w:t>رفح</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1D2B78" w:rsidP="00E130BC">
            <w:pPr>
              <w:jc w:val="center"/>
              <w:rPr>
                <w:rFonts w:cs="Simplified Arabic"/>
                <w:b/>
                <w:bCs/>
                <w:snapToGrid w:val="0"/>
                <w:sz w:val="24"/>
                <w:szCs w:val="24"/>
              </w:rPr>
            </w:pPr>
            <w:r>
              <w:rPr>
                <w:rFonts w:cs="Simplified Arabic"/>
                <w:b/>
                <w:bCs/>
                <w:snapToGrid w:val="0"/>
                <w:sz w:val="24"/>
                <w:szCs w:val="24"/>
              </w:rPr>
              <w:t>65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A53EED">
              <w:rPr>
                <w:rFonts w:ascii="Simplified Arabic" w:hAnsi="Simplified Arabic" w:cs="Simplified Arabic" w:hint="cs"/>
                <w:snapToGrid w:val="0"/>
                <w:sz w:val="24"/>
                <w:szCs w:val="24"/>
                <w:rtl/>
              </w:rPr>
              <w:t>رفح</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A53EED">
              <w:rPr>
                <w:rFonts w:ascii="Simplified Arabic" w:hAnsi="Simplified Arabic" w:cs="Simplified Arabic"/>
                <w:snapToGrid w:val="0"/>
                <w:sz w:val="24"/>
                <w:szCs w:val="24"/>
                <w:rtl/>
              </w:rPr>
              <w:t>رفح</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67</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A53EED">
              <w:rPr>
                <w:rFonts w:ascii="Simplified Arabic" w:hAnsi="Simplified Arabic" w:cs="Simplified Arabic"/>
                <w:snapToGrid w:val="0"/>
                <w:sz w:val="24"/>
                <w:szCs w:val="24"/>
                <w:rtl/>
              </w:rPr>
              <w:t>رفح</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F718F3" w:rsidRDefault="00F718F3" w:rsidP="00C938A0">
      <w:pPr>
        <w:rPr>
          <w:rtl/>
        </w:rPr>
      </w:pPr>
    </w:p>
    <w:p w:rsidR="00F718F3" w:rsidRDefault="00F718F3"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916920" w:rsidP="00C27F99">
            <w:pPr>
              <w:rPr>
                <w:rFonts w:ascii="Simplified Arabic" w:hAnsi="Simplified Arabic" w:cs="Simplified Arabic"/>
                <w:b/>
                <w:bCs/>
                <w:sz w:val="24"/>
                <w:szCs w:val="24"/>
                <w:rtl/>
              </w:rPr>
            </w:pPr>
            <w:r>
              <w:rPr>
                <w:rFonts w:ascii="Simplified Arabic" w:hAnsi="Simplified Arabic" w:cs="Simplified Arabic" w:hint="cs"/>
                <w:b/>
                <w:bCs/>
                <w:sz w:val="24"/>
                <w:szCs w:val="24"/>
                <w:rtl/>
              </w:rPr>
              <w:t>آذار</w:t>
            </w:r>
            <w:r w:rsidR="00317E9C">
              <w:rPr>
                <w:rFonts w:ascii="Simplified Arabic" w:hAnsi="Simplified Arabic" w:cs="Simplified Arabic" w:hint="cs"/>
                <w:b/>
                <w:bCs/>
                <w:sz w:val="24"/>
                <w:szCs w:val="24"/>
                <w:rtl/>
              </w:rPr>
              <w:t>، 201</w:t>
            </w:r>
            <w:r w:rsidR="00C27F99">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20"/>
          <w:footerReference w:type="default" r:id="rId21"/>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D95C65">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D95C65">
        <w:rPr>
          <w:rFonts w:cs="Simplified Arabic" w:hint="cs"/>
          <w:color w:val="000000" w:themeColor="text1"/>
          <w:sz w:val="24"/>
          <w:szCs w:val="24"/>
          <w:rtl/>
        </w:rPr>
        <w:t>وطولكرم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D95C65">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w:t>
      </w:r>
      <w:r w:rsidR="00D95C65">
        <w:rPr>
          <w:rFonts w:cs="Simplified Arabic" w:hint="cs"/>
          <w:color w:val="000000" w:themeColor="text1"/>
          <w:sz w:val="24"/>
          <w:szCs w:val="24"/>
          <w:rtl/>
        </w:rPr>
        <w:t>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5436D3" w:rsidRPr="005436D3" w:rsidRDefault="005436D3" w:rsidP="005436D3">
      <w:pPr>
        <w:numPr>
          <w:ilvl w:val="1"/>
          <w:numId w:val="5"/>
        </w:numPr>
        <w:tabs>
          <w:tab w:val="clear" w:pos="1080"/>
        </w:tabs>
        <w:ind w:left="565" w:right="0" w:hanging="426"/>
        <w:jc w:val="lowKashida"/>
        <w:rPr>
          <w:rFonts w:cs="Simplified Arabic"/>
          <w:color w:val="000000" w:themeColor="text1"/>
          <w:sz w:val="24"/>
          <w:szCs w:val="24"/>
        </w:rPr>
      </w:pPr>
      <w:r w:rsidRPr="005436D3">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5436D3" w:rsidRDefault="005436D3" w:rsidP="00F1396E">
      <w:pPr>
        <w:rPr>
          <w:rFonts w:cs="Simplified Arabic"/>
          <w:b/>
          <w:bCs/>
          <w:color w:val="000000" w:themeColor="text1"/>
          <w:sz w:val="24"/>
          <w:szCs w:val="24"/>
          <w:rtl/>
        </w:rPr>
      </w:pPr>
    </w:p>
    <w:p w:rsidR="005436D3" w:rsidRDefault="005436D3" w:rsidP="00F1396E">
      <w:pPr>
        <w:rPr>
          <w:rFonts w:cs="Simplified Arabic"/>
          <w:b/>
          <w:bCs/>
          <w:color w:val="000000" w:themeColor="text1"/>
          <w:sz w:val="24"/>
          <w:szCs w:val="24"/>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5436D3" w:rsidRPr="00F1396E" w:rsidRDefault="005436D3" w:rsidP="00F1396E">
      <w:pPr>
        <w:ind w:left="1"/>
        <w:jc w:val="both"/>
        <w:rPr>
          <w:rFonts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Default="0001359A" w:rsidP="00F1396E">
      <w:pPr>
        <w:pStyle w:val="BodyText"/>
        <w:jc w:val="both"/>
        <w:rPr>
          <w:b/>
          <w:bCs/>
          <w:color w:val="000000" w:themeColor="text1"/>
          <w:sz w:val="24"/>
          <w:szCs w:val="24"/>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5436D3" w:rsidRPr="003067F2" w:rsidRDefault="005436D3"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lastRenderedPageBreak/>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5436D3" w:rsidRDefault="005436D3" w:rsidP="00F1396E">
      <w:pPr>
        <w:ind w:left="1"/>
        <w:jc w:val="both"/>
        <w:rPr>
          <w:rFonts w:cs="Simplified Arabic"/>
          <w:b/>
          <w:bCs/>
          <w:color w:val="000000" w:themeColor="text1"/>
          <w:sz w:val="24"/>
          <w:szCs w:val="24"/>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lastRenderedPageBreak/>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w:t>
      </w:r>
      <w:r w:rsidR="00F1396E" w:rsidRPr="00F1396E">
        <w:rPr>
          <w:rFonts w:cs="Simplified Arabic"/>
          <w:color w:val="000000" w:themeColor="text1"/>
          <w:sz w:val="24"/>
          <w:szCs w:val="24"/>
          <w:rtl/>
        </w:rPr>
        <w:lastRenderedPageBreak/>
        <w:t xml:space="preserve">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Default="00F1396E"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Pr="00F76C4D" w:rsidRDefault="005436D3"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lastRenderedPageBreak/>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lastRenderedPageBreak/>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432CF3" w:rsidRDefault="009C2854" w:rsidP="009C2854">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00F1396E"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w:t>
      </w:r>
      <w:r w:rsidR="00124B2B">
        <w:rPr>
          <w:rFonts w:cs="Simplified Arabic" w:hint="cs"/>
          <w:color w:val="000000" w:themeColor="text1"/>
          <w:sz w:val="24"/>
          <w:szCs w:val="24"/>
          <w:rtl/>
        </w:rPr>
        <w:t>الموح</w:t>
      </w:r>
      <w:r w:rsidR="00124B2B">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00F1396E"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00F1396E" w:rsidRPr="00F1396E">
        <w:rPr>
          <w:rFonts w:cs="Simplified Arabic"/>
          <w:color w:val="000000" w:themeColor="text1"/>
          <w:sz w:val="24"/>
          <w:szCs w:val="24"/>
          <w:rtl/>
        </w:rPr>
        <w:t xml:space="preserve"> </w:t>
      </w:r>
      <w:r w:rsidR="00F1396E" w:rsidRPr="00F1396E">
        <w:rPr>
          <w:rFonts w:cs="Simplified Arabic" w:hint="cs"/>
          <w:color w:val="000000" w:themeColor="text1"/>
          <w:sz w:val="24"/>
          <w:szCs w:val="24"/>
          <w:rtl/>
        </w:rPr>
        <w:t>الاقتصادية</w:t>
      </w:r>
    </w:p>
    <w:p w:rsidR="00F1396E" w:rsidRPr="00F1396E" w:rsidRDefault="00F1396E" w:rsidP="00432CF3">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 xml:space="preserve">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r w:rsidR="00124B2B">
        <w:rPr>
          <w:rFonts w:cs="Simplified Arabic" w:hint="cs"/>
          <w:color w:val="000000" w:themeColor="text1"/>
          <w:sz w:val="24"/>
          <w:szCs w:val="24"/>
          <w:rtl/>
        </w:rPr>
        <w:t>.</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70071A" w:rsidRPr="00B90216" w:rsidRDefault="0070071A" w:rsidP="0070071A">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70071A" w:rsidRPr="00BB4A36" w:rsidRDefault="0070071A" w:rsidP="0070071A">
      <w:pPr>
        <w:ind w:hanging="2"/>
        <w:jc w:val="center"/>
        <w:rPr>
          <w:rFonts w:cs="Simplified Arabic"/>
          <w:b/>
          <w:bCs/>
          <w:sz w:val="24"/>
          <w:szCs w:val="24"/>
          <w:rtl/>
        </w:rPr>
      </w:pPr>
    </w:p>
    <w:p w:rsidR="0070071A" w:rsidRPr="004F00C2" w:rsidRDefault="0070071A" w:rsidP="0070071A">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Pr>
          <w:rStyle w:val="FootnoteReference"/>
          <w:sz w:val="28"/>
          <w:szCs w:val="28"/>
          <w:rtl/>
        </w:rPr>
        <w:footnoteReference w:id="1"/>
      </w:r>
    </w:p>
    <w:p w:rsidR="0070071A" w:rsidRDefault="0070071A" w:rsidP="0070071A">
      <w:pPr>
        <w:jc w:val="center"/>
        <w:rPr>
          <w:rtl/>
        </w:rPr>
      </w:pPr>
    </w:p>
    <w:p w:rsidR="0070071A" w:rsidRPr="004F00C2" w:rsidRDefault="0070071A" w:rsidP="0070071A">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محافظة رفح</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70071A" w:rsidRPr="00ED7075" w:rsidRDefault="0070071A" w:rsidP="0070071A">
      <w:pPr>
        <w:jc w:val="lowKashida"/>
        <w:rPr>
          <w:rFonts w:ascii="Simplified Arabic" w:hAnsi="Simplified Arabic" w:cs="Simplified Arabic"/>
          <w:sz w:val="16"/>
          <w:szCs w:val="16"/>
          <w:rtl/>
        </w:rPr>
      </w:pPr>
    </w:p>
    <w:p w:rsidR="0070071A" w:rsidRDefault="0070071A" w:rsidP="0070071A">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70071A" w:rsidRPr="00BB4A36" w:rsidRDefault="0070071A" w:rsidP="0070071A">
      <w:pPr>
        <w:jc w:val="lowKashida"/>
        <w:rPr>
          <w:rFonts w:ascii="Simplified Arabic" w:hAnsi="Simplified Arabic" w:cs="Simplified Arabic"/>
          <w:b/>
          <w:bCs/>
          <w:sz w:val="16"/>
          <w:szCs w:val="16"/>
          <w:rtl/>
        </w:rPr>
      </w:pPr>
    </w:p>
    <w:p w:rsidR="0070071A" w:rsidRPr="004F00C2" w:rsidRDefault="0070071A" w:rsidP="0070071A">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70071A" w:rsidRPr="00CD67F0" w:rsidRDefault="0070071A" w:rsidP="0070071A">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70071A" w:rsidRPr="004F00C2" w:rsidTr="003053BF">
        <w:trPr>
          <w:trHeight w:val="395"/>
          <w:jc w:val="center"/>
        </w:trPr>
        <w:tc>
          <w:tcPr>
            <w:tcW w:w="5245" w:type="dxa"/>
            <w:vAlign w:val="center"/>
          </w:tcPr>
          <w:p w:rsidR="0070071A" w:rsidRPr="004F00C2" w:rsidRDefault="0070071A" w:rsidP="003053B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101</w:t>
            </w:r>
            <w:r w:rsidRPr="0051466B">
              <w:rPr>
                <w:rFonts w:ascii="Simplified Arabic" w:hAnsi="Simplified Arabic" w:cs="Simplified Arabic"/>
                <w:b/>
                <w:bCs/>
                <w:sz w:val="24"/>
                <w:szCs w:val="24"/>
                <w:rtl/>
              </w:rPr>
              <w:t>.6</w:t>
            </w:r>
            <w:r>
              <w:rPr>
                <w:rFonts w:ascii="Simplified Arabic" w:hAnsi="Simplified Arabic" w:hint="cs"/>
                <w:b/>
                <w:bCs/>
                <w:rtl/>
              </w:rPr>
              <w:t xml:space="preserve"> </w:t>
            </w:r>
            <w:r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Pr="003C3785">
              <w:rPr>
                <w:rFonts w:ascii="Simplified Arabic" w:hAnsi="Simplified Arabic" w:cs="Simplified Arabic"/>
                <w:b/>
                <w:bCs/>
                <w:sz w:val="24"/>
                <w:szCs w:val="24"/>
                <w:rtl/>
              </w:rPr>
              <w:t xml:space="preserve"> لكل م</w:t>
            </w:r>
            <w:r>
              <w:rPr>
                <w:rFonts w:ascii="Simplified Arabic" w:hAnsi="Simplified Arabic" w:cs="Simplified Arabic" w:hint="cs"/>
                <w:b/>
                <w:bCs/>
                <w:sz w:val="24"/>
                <w:szCs w:val="24"/>
                <w:rtl/>
              </w:rPr>
              <w:t>ا</w:t>
            </w:r>
            <w:r w:rsidRPr="003C3785">
              <w:rPr>
                <w:rFonts w:ascii="Simplified Arabic" w:hAnsi="Simplified Arabic" w:cs="Simplified Arabic"/>
                <w:b/>
                <w:bCs/>
                <w:sz w:val="24"/>
                <w:szCs w:val="24"/>
                <w:rtl/>
              </w:rPr>
              <w:t>ئة أنثى</w:t>
            </w:r>
          </w:p>
        </w:tc>
      </w:tr>
    </w:tbl>
    <w:p w:rsidR="0070071A" w:rsidRPr="00CD67F0" w:rsidRDefault="0070071A" w:rsidP="0070071A">
      <w:pPr>
        <w:ind w:left="44"/>
        <w:jc w:val="center"/>
        <w:rPr>
          <w:rFonts w:ascii="Simplified Arabic" w:hAnsi="Simplified Arabic" w:cs="Simplified Arabic"/>
          <w:b/>
          <w:bCs/>
          <w:sz w:val="16"/>
          <w:szCs w:val="16"/>
          <w:rtl/>
        </w:rPr>
      </w:pPr>
    </w:p>
    <w:p w:rsidR="0070071A" w:rsidRPr="00BD7BFB" w:rsidRDefault="0070071A" w:rsidP="00E137F6">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محافظة رفح</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Pr>
          <w:rFonts w:ascii="Simplified Arabic" w:hAnsi="Simplified Arabic" w:cs="Simplified Arabic"/>
          <w:sz w:val="24"/>
          <w:szCs w:val="24"/>
        </w:rPr>
        <w:t>233,878</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Pr>
          <w:rFonts w:ascii="Simplified Arabic" w:hAnsi="Simplified Arabic" w:cs="Simplified Arabic"/>
          <w:sz w:val="24"/>
          <w:szCs w:val="24"/>
        </w:rPr>
        <w:t>712</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Pr>
          <w:rFonts w:ascii="Simplified Arabic" w:hAnsi="Simplified Arabic" w:cs="Simplified Arabic"/>
          <w:sz w:val="24"/>
          <w:szCs w:val="24"/>
        </w:rPr>
        <w:t>0.3</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رفح، فيما بلغ عدد السكان الذين تم عدهم فعلاً </w:t>
      </w:r>
      <w:r>
        <w:rPr>
          <w:rFonts w:ascii="Simplified Arabic" w:hAnsi="Simplified Arabic" w:cs="Simplified Arabic"/>
          <w:sz w:val="24"/>
          <w:szCs w:val="24"/>
        </w:rPr>
        <w:t>233,166</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Pr>
          <w:rFonts w:ascii="Simplified Arabic" w:hAnsi="Simplified Arabic" w:cs="Simplified Arabic"/>
          <w:sz w:val="24"/>
          <w:szCs w:val="24"/>
          <w:lang w:val="en-GB"/>
        </w:rPr>
        <w:t>117,495</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Pr>
          <w:rFonts w:ascii="Simplified Arabic" w:hAnsi="Simplified Arabic" w:cs="Simplified Arabic"/>
          <w:sz w:val="24"/>
          <w:szCs w:val="24"/>
          <w:lang w:val="en-GB"/>
        </w:rPr>
        <w:t>115,671</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بنسبة جنس مقدارها </w:t>
      </w:r>
      <w:r>
        <w:rPr>
          <w:rFonts w:ascii="Simplified Arabic" w:hAnsi="Simplified Arabic" w:cs="Simplified Arabic"/>
          <w:sz w:val="24"/>
          <w:szCs w:val="24"/>
        </w:rPr>
        <w:t>101.6</w:t>
      </w:r>
      <w:r>
        <w:rPr>
          <w:rFonts w:ascii="Simplified Arabic" w:hAnsi="Simplified Arabic" w:cs="Simplified Arabic" w:hint="cs"/>
          <w:sz w:val="24"/>
          <w:szCs w:val="24"/>
          <w:rtl/>
        </w:rPr>
        <w:t xml:space="preserve"> ذكر لكل مائة أنثى.  بالمقارنة مع تعداد 2007 فقد بلغ عدد السكان الذين تم عدهم فعلاً في محافظة رفح في حينه </w:t>
      </w:r>
      <w:r w:rsidR="00E137F6">
        <w:rPr>
          <w:rFonts w:ascii="Simplified Arabic" w:hAnsi="Simplified Arabic" w:cs="Simplified Arabic"/>
          <w:sz w:val="24"/>
          <w:szCs w:val="24"/>
        </w:rPr>
        <w:t>170,762</w:t>
      </w:r>
      <w:r>
        <w:rPr>
          <w:rFonts w:ascii="Simplified Arabic" w:hAnsi="Simplified Arabic" w:cs="Simplified Arabic" w:hint="cs"/>
          <w:sz w:val="24"/>
          <w:szCs w:val="24"/>
          <w:rtl/>
        </w:rPr>
        <w:t xml:space="preserve"> فرداً، وعليه فقد بلغت نسبة الزيادة في عدد السكان بين التعدادين </w:t>
      </w:r>
      <w:r w:rsidR="00E137F6">
        <w:rPr>
          <w:rFonts w:ascii="Simplified Arabic" w:hAnsi="Simplified Arabic" w:cs="Simplified Arabic" w:hint="cs"/>
          <w:sz w:val="24"/>
          <w:szCs w:val="24"/>
          <w:rtl/>
        </w:rPr>
        <w:t>34.8</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r>
        <w:rPr>
          <w:rFonts w:ascii="Simplified Arabic" w:hAnsi="Simplified Arabic" w:cs="Simplified Arabic" w:hint="cs"/>
          <w:sz w:val="18"/>
          <w:szCs w:val="18"/>
          <w:rtl/>
        </w:rPr>
        <w:t xml:space="preserve">  </w:t>
      </w:r>
      <w:r w:rsidRPr="00BD7BFB">
        <w:rPr>
          <w:rFonts w:ascii="Simplified Arabic" w:hAnsi="Simplified Arabic" w:cs="Simplified Arabic" w:hint="cs"/>
          <w:sz w:val="24"/>
          <w:szCs w:val="24"/>
          <w:rtl/>
        </w:rPr>
        <w:t xml:space="preserve">ويشكل عدد سكان محافظة </w:t>
      </w:r>
      <w:r>
        <w:rPr>
          <w:rFonts w:ascii="Simplified Arabic" w:hAnsi="Simplified Arabic" w:cs="Simplified Arabic" w:hint="cs"/>
          <w:sz w:val="24"/>
          <w:szCs w:val="24"/>
          <w:rtl/>
        </w:rPr>
        <w:t>رفح</w:t>
      </w:r>
      <w:r w:rsidRPr="00BD7BFB">
        <w:rPr>
          <w:rFonts w:ascii="Simplified Arabic" w:hAnsi="Simplified Arabic" w:cs="Simplified Arabic" w:hint="cs"/>
          <w:sz w:val="24"/>
          <w:szCs w:val="24"/>
          <w:rtl/>
        </w:rPr>
        <w:t xml:space="preserve"> ما نسبته </w:t>
      </w:r>
      <w:r>
        <w:rPr>
          <w:rFonts w:ascii="Simplified Arabic" w:hAnsi="Simplified Arabic" w:cs="Simplified Arabic" w:hint="cs"/>
          <w:sz w:val="24"/>
          <w:szCs w:val="24"/>
          <w:rtl/>
        </w:rPr>
        <w:t>4</w:t>
      </w:r>
      <w:r w:rsidRPr="00BD7BFB">
        <w:rPr>
          <w:rFonts w:ascii="Simplified Arabic" w:hAnsi="Simplified Arabic" w:cs="Simplified Arabic" w:hint="cs"/>
          <w:sz w:val="24"/>
          <w:szCs w:val="24"/>
          <w:rtl/>
        </w:rPr>
        <w:t xml:space="preserve">.9% من مجموع سكان فلسطين البالغ عددهم </w:t>
      </w:r>
      <w:r w:rsidRPr="00BD7BFB">
        <w:rPr>
          <w:rFonts w:ascii="Simplified Arabic" w:hAnsi="Simplified Arabic" w:cs="Simplified Arabic"/>
          <w:sz w:val="24"/>
          <w:szCs w:val="24"/>
        </w:rPr>
        <w:t>4,781,248</w:t>
      </w:r>
      <w:r w:rsidRPr="00BD7BFB">
        <w:rPr>
          <w:rFonts w:ascii="Simplified Arabic" w:hAnsi="Simplified Arabic" w:cs="Simplified Arabic" w:hint="cs"/>
          <w:sz w:val="24"/>
          <w:szCs w:val="24"/>
          <w:rtl/>
        </w:rPr>
        <w:t xml:space="preserve"> فرد.</w:t>
      </w:r>
    </w:p>
    <w:p w:rsidR="0070071A" w:rsidRPr="00DE70C2" w:rsidRDefault="0070071A" w:rsidP="0070071A">
      <w:pPr>
        <w:jc w:val="lowKashida"/>
        <w:rPr>
          <w:rFonts w:ascii="Simplified Arabic" w:hAnsi="Simplified Arabic" w:cs="Simplified Arabic"/>
          <w:b/>
          <w:bCs/>
          <w:sz w:val="16"/>
          <w:szCs w:val="16"/>
          <w:rtl/>
        </w:rPr>
      </w:pPr>
    </w:p>
    <w:p w:rsidR="0070071A" w:rsidRPr="00313F65" w:rsidRDefault="0070071A" w:rsidP="0070071A">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70071A" w:rsidRPr="00167CED" w:rsidRDefault="0070071A" w:rsidP="0070071A">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7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863"/>
      </w:tblGrid>
      <w:tr w:rsidR="0070071A" w:rsidRPr="004F00C2" w:rsidTr="003053BF">
        <w:trPr>
          <w:jc w:val="center"/>
        </w:trPr>
        <w:tc>
          <w:tcPr>
            <w:tcW w:w="6863" w:type="dxa"/>
          </w:tcPr>
          <w:p w:rsidR="0070071A" w:rsidRPr="00313F65" w:rsidRDefault="0070071A" w:rsidP="00420D07">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اقل من نصف </w:t>
            </w:r>
            <w:r w:rsidRPr="00313F65">
              <w:rPr>
                <w:rFonts w:ascii="Simplified Arabic" w:hAnsi="Simplified Arabic" w:cs="Simplified Arabic"/>
                <w:b/>
                <w:bCs/>
                <w:sz w:val="24"/>
                <w:szCs w:val="24"/>
                <w:rtl/>
              </w:rPr>
              <w:t xml:space="preserve">السكان </w:t>
            </w:r>
            <w:r>
              <w:rPr>
                <w:rFonts w:ascii="Simplified Arabic" w:hAnsi="Simplified Arabic" w:cs="Simplified Arabic" w:hint="cs"/>
                <w:b/>
                <w:bCs/>
                <w:sz w:val="24"/>
                <w:szCs w:val="24"/>
                <w:rtl/>
              </w:rPr>
              <w:t>في محافظة رفح</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70071A" w:rsidRPr="00167CED" w:rsidRDefault="0070071A" w:rsidP="0070071A">
      <w:pPr>
        <w:pStyle w:val="BodyText2"/>
        <w:spacing w:after="0" w:line="240" w:lineRule="auto"/>
        <w:jc w:val="both"/>
        <w:rPr>
          <w:rFonts w:ascii="Simplified Arabic" w:hAnsi="Simplified Arabic" w:cs="Simplified Arabic"/>
          <w:b/>
          <w:bCs/>
          <w:sz w:val="12"/>
          <w:szCs w:val="12"/>
          <w:rtl/>
        </w:rPr>
      </w:pPr>
    </w:p>
    <w:p w:rsidR="0070071A" w:rsidRDefault="0070071A" w:rsidP="0070071A">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محافظة رفح</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Pr>
          <w:rFonts w:ascii="Simplified Arabic" w:hAnsi="Simplified Arabic" w:cs="Simplified Arabic"/>
          <w:sz w:val="24"/>
          <w:szCs w:val="24"/>
        </w:rPr>
        <w:t>99,624</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42.7</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Pr>
          <w:rFonts w:ascii="Simplified Arabic" w:hAnsi="Simplified Arabic" w:cs="Simplified Arabic"/>
          <w:sz w:val="24"/>
          <w:szCs w:val="24"/>
        </w:rPr>
        <w:t>127,319</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54.6</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Pr>
          <w:rFonts w:ascii="Simplified Arabic" w:hAnsi="Simplified Arabic" w:cs="Simplified Arabic"/>
          <w:sz w:val="24"/>
          <w:szCs w:val="24"/>
        </w:rPr>
        <w:t>6,223</w:t>
      </w:r>
      <w:r w:rsidRPr="004F00C2">
        <w:rPr>
          <w:rFonts w:ascii="Simplified Arabic" w:hAnsi="Simplified Arabic" w:cs="Simplified Arabic"/>
          <w:sz w:val="24"/>
          <w:szCs w:val="24"/>
          <w:rtl/>
        </w:rPr>
        <w:t xml:space="preserve"> فرداً بنسبة </w:t>
      </w:r>
      <w:r>
        <w:rPr>
          <w:rFonts w:ascii="Simplified Arabic" w:hAnsi="Simplified Arabic" w:cs="Simplified Arabic"/>
          <w:sz w:val="24"/>
          <w:szCs w:val="24"/>
        </w:rPr>
        <w:t>2.7</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70071A" w:rsidRPr="00167CED" w:rsidRDefault="0070071A" w:rsidP="0070071A">
      <w:pPr>
        <w:pStyle w:val="BodyText2"/>
        <w:widowControl w:val="0"/>
        <w:spacing w:after="0" w:line="240" w:lineRule="auto"/>
        <w:jc w:val="both"/>
        <w:rPr>
          <w:rFonts w:ascii="Simplified Arabic" w:hAnsi="Simplified Arabic" w:cs="Simplified Arabic"/>
          <w:sz w:val="12"/>
          <w:szCs w:val="12"/>
          <w:rtl/>
        </w:rPr>
      </w:pPr>
    </w:p>
    <w:p w:rsidR="0070071A" w:rsidRPr="00BD7BFB" w:rsidRDefault="0070071A" w:rsidP="0070071A">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Pr>
          <w:rFonts w:ascii="Simplified Arabic" w:hAnsi="Simplified Arabic" w:cs="Simplified Arabic" w:hint="cs"/>
          <w:sz w:val="24"/>
          <w:szCs w:val="24"/>
          <w:rtl/>
        </w:rPr>
        <w:t>رفح</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Pr>
          <w:rFonts w:ascii="Simplified Arabic" w:hAnsi="Simplified Arabic" w:cs="Simplified Arabic" w:hint="cs"/>
          <w:sz w:val="24"/>
          <w:szCs w:val="24"/>
          <w:rtl/>
        </w:rPr>
        <w:t>5</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5</w:t>
      </w:r>
      <w:r w:rsidRPr="00BD7BFB">
        <w:rPr>
          <w:rFonts w:ascii="Simplified Arabic" w:hAnsi="Simplified Arabic" w:cs="Simplified Arabic" w:hint="cs"/>
          <w:sz w:val="24"/>
          <w:szCs w:val="24"/>
          <w:rtl/>
        </w:rPr>
        <w:t>% من مجمل السكان في فلسطين لنفس الفئة العمرية، 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Pr>
          <w:rFonts w:ascii="Simplified Arabic" w:hAnsi="Simplified Arabic" w:cs="Simplified Arabic" w:hint="cs"/>
          <w:sz w:val="24"/>
          <w:szCs w:val="24"/>
          <w:rtl/>
        </w:rPr>
        <w:t>رفح</w:t>
      </w:r>
      <w:r w:rsidRPr="00BD7BFB">
        <w:rPr>
          <w:rFonts w:ascii="Simplified Arabic" w:hAnsi="Simplified Arabic" w:cs="Simplified Arabic" w:hint="cs"/>
          <w:sz w:val="24"/>
          <w:szCs w:val="24"/>
          <w:rtl/>
        </w:rPr>
        <w:t xml:space="preserve"> 4.</w:t>
      </w:r>
      <w:r>
        <w:rPr>
          <w:rFonts w:ascii="Simplified Arabic" w:hAnsi="Simplified Arabic" w:cs="Simplified Arabic" w:hint="cs"/>
          <w:sz w:val="24"/>
          <w:szCs w:val="24"/>
          <w:rtl/>
        </w:rPr>
        <w:t>7</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في حين بلغ نسبة</w:t>
      </w:r>
      <w:r w:rsidRPr="00BD7BFB">
        <w:rPr>
          <w:rFonts w:ascii="Simplified Arabic" w:hAnsi="Simplified Arabic" w:cs="Simplified Arabic"/>
          <w:sz w:val="24"/>
          <w:szCs w:val="24"/>
          <w:rtl/>
        </w:rPr>
        <w:t xml:space="preserve"> السكان الذين تبلغ اعمارهم 65 سنة فأكثر </w:t>
      </w:r>
      <w:r>
        <w:rPr>
          <w:rFonts w:ascii="Simplified Arabic" w:hAnsi="Simplified Arabic" w:cs="Simplified Arabic" w:hint="cs"/>
          <w:sz w:val="24"/>
          <w:szCs w:val="24"/>
          <w:rtl/>
        </w:rPr>
        <w:t>4</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1</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hint="cs"/>
          <w:sz w:val="16"/>
          <w:szCs w:val="16"/>
          <w:rtl/>
        </w:rPr>
        <w:t>.</w:t>
      </w:r>
    </w:p>
    <w:p w:rsidR="0070071A" w:rsidRDefault="0070071A" w:rsidP="0070071A">
      <w:pPr>
        <w:pStyle w:val="BodyText2"/>
        <w:widowControl w:val="0"/>
        <w:spacing w:after="0" w:line="240" w:lineRule="auto"/>
        <w:jc w:val="both"/>
        <w:rPr>
          <w:rFonts w:ascii="Simplified Arabic" w:hAnsi="Simplified Arabic" w:cs="Simplified Arabic"/>
          <w:color w:val="FF0000"/>
          <w:sz w:val="16"/>
          <w:szCs w:val="16"/>
          <w:rtl/>
        </w:rPr>
      </w:pPr>
    </w:p>
    <w:p w:rsidR="0070071A" w:rsidRDefault="0070071A" w:rsidP="0070071A">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w:t>
      </w:r>
      <w:r w:rsidRPr="00313F65">
        <w:rPr>
          <w:rFonts w:ascii="Simplified Arabic" w:hAnsi="Simplified Arabic" w:cs="Simplified Arabic"/>
          <w:b/>
          <w:bCs/>
          <w:sz w:val="24"/>
          <w:szCs w:val="24"/>
          <w:rtl/>
        </w:rPr>
        <w:t>لخصائص السكان</w:t>
      </w:r>
      <w:r>
        <w:rPr>
          <w:rFonts w:ascii="Simplified Arabic" w:hAnsi="Simplified Arabic" w:cs="Simplified Arabic" w:hint="cs"/>
          <w:b/>
          <w:bCs/>
          <w:sz w:val="24"/>
          <w:szCs w:val="24"/>
          <w:rtl/>
        </w:rPr>
        <w:t>ية</w:t>
      </w:r>
      <w:r w:rsidRPr="00313F65">
        <w:rPr>
          <w:rFonts w:ascii="Simplified Arabic" w:hAnsi="Simplified Arabic" w:cs="Simplified Arabic"/>
          <w:b/>
          <w:bCs/>
          <w:sz w:val="24"/>
          <w:szCs w:val="24"/>
          <w:rtl/>
        </w:rPr>
        <w:t xml:space="preserve"> الأساسية</w:t>
      </w:r>
    </w:p>
    <w:p w:rsidR="0070071A" w:rsidRPr="007E3608" w:rsidRDefault="0070071A" w:rsidP="0070071A">
      <w:pPr>
        <w:pStyle w:val="BodyText2"/>
        <w:spacing w:after="0" w:line="240" w:lineRule="auto"/>
        <w:jc w:val="both"/>
        <w:rPr>
          <w:rFonts w:ascii="Simplified Arabic" w:hAnsi="Simplified Arabic" w:cs="Simplified Arabic"/>
          <w:b/>
          <w:bCs/>
          <w:sz w:val="18"/>
          <w:szCs w:val="18"/>
        </w:rPr>
      </w:pPr>
    </w:p>
    <w:p w:rsidR="0070071A" w:rsidRPr="00313F65" w:rsidRDefault="0070071A" w:rsidP="0070071A">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70071A" w:rsidRPr="00CD67F0" w:rsidRDefault="0070071A" w:rsidP="0070071A">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70071A" w:rsidRPr="004F00C2" w:rsidTr="003053BF">
        <w:trPr>
          <w:jc w:val="center"/>
        </w:trPr>
        <w:tc>
          <w:tcPr>
            <w:tcW w:w="5245" w:type="dxa"/>
          </w:tcPr>
          <w:p w:rsidR="0070071A" w:rsidRPr="00313F65" w:rsidRDefault="0070071A" w:rsidP="003053B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Pr>
              <w:t>2.1</w:t>
            </w:r>
            <w:r w:rsidRPr="00313F65">
              <w:rPr>
                <w:rFonts w:ascii="Simplified Arabic" w:hAnsi="Simplified Arabic" w:cs="Simplified Arabic"/>
                <w:b/>
                <w:bCs/>
                <w:sz w:val="24"/>
                <w:szCs w:val="24"/>
                <w:rtl/>
              </w:rPr>
              <w:t>%</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w:t>
            </w:r>
            <w:r>
              <w:rPr>
                <w:rFonts w:ascii="Simplified Arabic" w:hAnsi="Simplified Arabic" w:cs="Simplified Arabic" w:hint="cs"/>
                <w:b/>
                <w:bCs/>
                <w:sz w:val="24"/>
                <w:szCs w:val="24"/>
                <w:rtl/>
              </w:rPr>
              <w:t xml:space="preserve">في محافظة رفح </w:t>
            </w:r>
            <w:r>
              <w:rPr>
                <w:rFonts w:ascii="Simplified Arabic" w:hAnsi="Simplified Arabic" w:cs="Simplified Arabic"/>
                <w:b/>
                <w:bCs/>
                <w:sz w:val="24"/>
                <w:szCs w:val="24"/>
                <w:rtl/>
              </w:rPr>
              <w:t>ذو</w:t>
            </w:r>
            <w:r>
              <w:rPr>
                <w:rFonts w:ascii="Simplified Arabic" w:hAnsi="Simplified Arabic" w:cs="Simplified Arabic" w:hint="cs"/>
                <w:b/>
                <w:bCs/>
                <w:sz w:val="24"/>
                <w:szCs w:val="24"/>
                <w:rtl/>
              </w:rPr>
              <w:t>و</w:t>
            </w:r>
            <w:r>
              <w:rPr>
                <w:rFonts w:ascii="Simplified Arabic" w:hAnsi="Simplified Arabic" w:cs="Simplified Arabic"/>
                <w:b/>
                <w:bCs/>
                <w:sz w:val="24"/>
                <w:szCs w:val="24"/>
                <w:rtl/>
              </w:rPr>
              <w:t xml:space="preserve"> </w:t>
            </w:r>
            <w:r w:rsidRPr="00313F65">
              <w:rPr>
                <w:rFonts w:ascii="Simplified Arabic" w:hAnsi="Simplified Arabic" w:cs="Simplified Arabic"/>
                <w:b/>
                <w:bCs/>
                <w:sz w:val="24"/>
                <w:szCs w:val="24"/>
                <w:rtl/>
              </w:rPr>
              <w:t>إعاقة</w:t>
            </w:r>
          </w:p>
        </w:tc>
      </w:tr>
    </w:tbl>
    <w:p w:rsidR="0070071A" w:rsidRPr="00CD67F0" w:rsidRDefault="0070071A" w:rsidP="0070071A">
      <w:pPr>
        <w:pStyle w:val="BodyText2"/>
        <w:spacing w:after="0" w:line="240" w:lineRule="auto"/>
        <w:jc w:val="both"/>
        <w:rPr>
          <w:rFonts w:ascii="Simplified Arabic" w:hAnsi="Simplified Arabic" w:cs="Simplified Arabic"/>
          <w:sz w:val="16"/>
          <w:szCs w:val="16"/>
          <w:rtl/>
        </w:rPr>
      </w:pPr>
    </w:p>
    <w:p w:rsidR="0070071A" w:rsidRPr="007339C1" w:rsidRDefault="0070071A" w:rsidP="00420D07">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رفح</w:t>
      </w:r>
      <w:r w:rsidRPr="007339C1">
        <w:rPr>
          <w:rFonts w:ascii="Simplified Arabic" w:hAnsi="Simplified Arabic" w:cs="Simplified Arabic"/>
          <w:sz w:val="24"/>
          <w:szCs w:val="24"/>
          <w:rtl/>
        </w:rPr>
        <w:t xml:space="preserve"> إلى أن عدد السكان الفلسطينيين</w:t>
      </w:r>
      <w:r w:rsidR="00477D0B"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4,</w:t>
      </w:r>
      <w:r>
        <w:rPr>
          <w:rFonts w:ascii="Simplified Arabic" w:hAnsi="Simplified Arabic" w:cs="Simplified Arabic"/>
          <w:sz w:val="24"/>
          <w:szCs w:val="24"/>
        </w:rPr>
        <w:t>905</w:t>
      </w:r>
      <w:r w:rsidR="00420D07">
        <w:rPr>
          <w:rFonts w:ascii="Simplified Arabic" w:hAnsi="Simplified Arabic" w:cs="Simplified Arabic" w:hint="cs"/>
          <w:sz w:val="24"/>
          <w:szCs w:val="24"/>
          <w:rtl/>
        </w:rPr>
        <w:t>أفراد</w:t>
      </w:r>
      <w:r w:rsidRPr="007339C1">
        <w:rPr>
          <w:rFonts w:ascii="Simplified Arabic" w:hAnsi="Simplified Arabic" w:cs="Simplified Arabic" w:hint="cs"/>
          <w:sz w:val="24"/>
          <w:szCs w:val="24"/>
          <w:rtl/>
        </w:rPr>
        <w:t xml:space="preserve"> منهم </w:t>
      </w:r>
      <w:r w:rsidRPr="007339C1">
        <w:rPr>
          <w:rFonts w:ascii="Simplified Arabic" w:hAnsi="Simplified Arabic" w:cs="Simplified Arabic"/>
          <w:sz w:val="24"/>
          <w:szCs w:val="24"/>
        </w:rPr>
        <w:t>2,</w:t>
      </w:r>
      <w:r>
        <w:rPr>
          <w:rFonts w:ascii="Simplified Arabic" w:hAnsi="Simplified Arabic" w:cs="Simplified Arabic"/>
          <w:sz w:val="24"/>
          <w:szCs w:val="24"/>
        </w:rPr>
        <w:t>683</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420D07">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Pr="007339C1">
        <w:rPr>
          <w:rFonts w:ascii="Simplified Arabic" w:hAnsi="Simplified Arabic" w:cs="Simplified Arabic"/>
          <w:sz w:val="24"/>
          <w:szCs w:val="24"/>
        </w:rPr>
        <w:t>2,</w:t>
      </w:r>
      <w:r>
        <w:rPr>
          <w:rFonts w:ascii="Simplified Arabic" w:hAnsi="Simplified Arabic" w:cs="Simplified Arabic"/>
          <w:sz w:val="24"/>
          <w:szCs w:val="24"/>
        </w:rPr>
        <w:t>222</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Pr="007339C1">
        <w:rPr>
          <w:rFonts w:ascii="Simplified Arabic" w:hAnsi="Simplified Arabic" w:cs="Simplified Arabic"/>
          <w:sz w:val="24"/>
          <w:szCs w:val="24"/>
        </w:rPr>
        <w:t>2,</w:t>
      </w:r>
      <w:r>
        <w:rPr>
          <w:rFonts w:ascii="Simplified Arabic" w:hAnsi="Simplified Arabic" w:cs="Simplified Arabic"/>
          <w:sz w:val="24"/>
          <w:szCs w:val="24"/>
        </w:rPr>
        <w:t>549</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w:t>
      </w:r>
      <w:r>
        <w:rPr>
          <w:rFonts w:ascii="Simplified Arabic" w:hAnsi="Simplified Arabic" w:cs="Simplified Arabic"/>
          <w:sz w:val="24"/>
          <w:szCs w:val="24"/>
        </w:rPr>
        <w:t>1</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Pr="007339C1">
        <w:rPr>
          <w:rFonts w:ascii="Simplified Arabic" w:hAnsi="Simplified Arabic" w:cs="Simplified Arabic"/>
          <w:sz w:val="24"/>
          <w:szCs w:val="24"/>
        </w:rPr>
        <w:t>1,</w:t>
      </w:r>
      <w:r>
        <w:rPr>
          <w:rFonts w:ascii="Simplified Arabic" w:hAnsi="Simplified Arabic" w:cs="Simplified Arabic"/>
          <w:sz w:val="24"/>
          <w:szCs w:val="24"/>
        </w:rPr>
        <w:t>323</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0.</w:t>
      </w:r>
      <w:r>
        <w:rPr>
          <w:rFonts w:ascii="Simplified Arabic" w:hAnsi="Simplified Arabic" w:cs="Simplified Arabic"/>
          <w:sz w:val="24"/>
          <w:szCs w:val="24"/>
        </w:rPr>
        <w:t>6</w:t>
      </w:r>
      <w:r w:rsidRPr="007339C1">
        <w:rPr>
          <w:rFonts w:ascii="Simplified Arabic" w:hAnsi="Simplified Arabic" w:cs="Simplified Arabic" w:hint="cs"/>
          <w:sz w:val="24"/>
          <w:szCs w:val="24"/>
          <w:rtl/>
        </w:rPr>
        <w:t xml:space="preserve">% ثم اعاقات السمع؛ </w:t>
      </w:r>
      <w:r w:rsidRPr="007339C1">
        <w:rPr>
          <w:rFonts w:ascii="Simplified Arabic" w:hAnsi="Simplified Arabic" w:cs="Simplified Arabic"/>
          <w:sz w:val="24"/>
          <w:szCs w:val="24"/>
        </w:rPr>
        <w:t>1,</w:t>
      </w:r>
      <w:r>
        <w:rPr>
          <w:rFonts w:ascii="Simplified Arabic" w:hAnsi="Simplified Arabic" w:cs="Simplified Arabic"/>
          <w:sz w:val="24"/>
          <w:szCs w:val="24"/>
        </w:rPr>
        <w:t>143</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5</w:t>
      </w:r>
      <w:r w:rsidRPr="007339C1">
        <w:rPr>
          <w:rFonts w:ascii="Simplified Arabic" w:hAnsi="Simplified Arabic" w:cs="Simplified Arabic" w:hint="cs"/>
          <w:sz w:val="24"/>
          <w:szCs w:val="24"/>
          <w:rtl/>
        </w:rPr>
        <w:t xml:space="preserve">% فالتواصل؛ </w:t>
      </w:r>
      <w:r>
        <w:rPr>
          <w:rFonts w:ascii="Simplified Arabic" w:hAnsi="Simplified Arabic" w:cs="Simplified Arabic" w:hint="cs"/>
          <w:sz w:val="24"/>
          <w:szCs w:val="24"/>
          <w:rtl/>
        </w:rPr>
        <w:t>1,150</w:t>
      </w:r>
      <w:r w:rsidRPr="007339C1">
        <w:rPr>
          <w:rFonts w:ascii="Simplified Arabic" w:hAnsi="Simplified Arabic" w:cs="Simplified Arabic" w:hint="cs"/>
          <w:sz w:val="24"/>
          <w:szCs w:val="24"/>
          <w:rtl/>
        </w:rPr>
        <w:t xml:space="preserve"> بنسبة 0.5% وأخيراً اعاقات التذكر والتركيز؛ </w:t>
      </w:r>
      <w:r>
        <w:rPr>
          <w:rFonts w:ascii="Simplified Arabic" w:hAnsi="Simplified Arabic" w:cs="Simplified Arabic" w:hint="cs"/>
          <w:sz w:val="24"/>
          <w:szCs w:val="24"/>
          <w:rtl/>
        </w:rPr>
        <w:t>885</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4</w:t>
      </w:r>
      <w:r w:rsidRPr="007339C1">
        <w:rPr>
          <w:rFonts w:ascii="Simplified Arabic" w:hAnsi="Simplified Arabic" w:cs="Simplified Arabic" w:hint="cs"/>
          <w:sz w:val="24"/>
          <w:szCs w:val="24"/>
          <w:rtl/>
        </w:rPr>
        <w:t>%.  (انظر/ي جدول 9)</w:t>
      </w:r>
    </w:p>
    <w:p w:rsidR="0070071A" w:rsidRPr="00DE70C2" w:rsidRDefault="0070071A" w:rsidP="0070071A">
      <w:pPr>
        <w:pStyle w:val="BodyText2"/>
        <w:spacing w:after="0" w:line="240" w:lineRule="auto"/>
        <w:jc w:val="both"/>
        <w:outlineLvl w:val="0"/>
        <w:rPr>
          <w:rFonts w:ascii="Simplified Arabic" w:hAnsi="Simplified Arabic" w:cs="Simplified Arabic"/>
          <w:sz w:val="16"/>
          <w:szCs w:val="16"/>
          <w:rtl/>
        </w:rPr>
      </w:pPr>
    </w:p>
    <w:p w:rsidR="0070071A" w:rsidRPr="00CA3650" w:rsidRDefault="0070071A" w:rsidP="0070071A">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Pr="00CA3650">
        <w:rPr>
          <w:rFonts w:ascii="Simplified Arabic" w:hAnsi="Simplified Arabic" w:cs="Simplified Arabic" w:hint="cs"/>
          <w:b/>
          <w:bCs/>
          <w:sz w:val="22"/>
          <w:szCs w:val="22"/>
          <w:rtl/>
        </w:rPr>
        <w:t>الإعاقات</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لسكان الفلسطينيين</w:t>
      </w:r>
      <w:r w:rsidRPr="008F46E9">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في </w:t>
      </w:r>
      <w:r>
        <w:rPr>
          <w:rFonts w:ascii="Simplified Arabic" w:hAnsi="Simplified Arabic" w:cs="Simplified Arabic" w:hint="cs"/>
          <w:b/>
          <w:bCs/>
          <w:sz w:val="22"/>
          <w:szCs w:val="22"/>
          <w:rtl/>
        </w:rPr>
        <w:t>محافظة رفح</w:t>
      </w:r>
      <w:r w:rsidRPr="00CA3650">
        <w:rPr>
          <w:rFonts w:ascii="Simplified Arabic" w:hAnsi="Simplified Arabic" w:cs="Simplified Arabic" w:hint="cs"/>
          <w:b/>
          <w:bCs/>
          <w:sz w:val="22"/>
          <w:szCs w:val="22"/>
          <w:rtl/>
        </w:rPr>
        <w:t xml:space="preserve"> حسب نوع</w:t>
      </w:r>
      <w:r>
        <w:rPr>
          <w:rFonts w:ascii="Simplified Arabic" w:hAnsi="Simplified Arabic" w:cs="Simplified Arabic" w:hint="cs"/>
          <w:b/>
          <w:bCs/>
          <w:sz w:val="22"/>
          <w:szCs w:val="22"/>
          <w:rtl/>
        </w:rPr>
        <w:t xml:space="preserve"> الإعاقة</w:t>
      </w:r>
      <w:r w:rsidRPr="00CA3650">
        <w:rPr>
          <w:rFonts w:ascii="Simplified Arabic" w:hAnsi="Simplified Arabic" w:cs="Simplified Arabic"/>
          <w:b/>
          <w:bCs/>
          <w:sz w:val="22"/>
          <w:szCs w:val="22"/>
          <w:rtl/>
        </w:rPr>
        <w:t xml:space="preserve">، </w:t>
      </w:r>
      <w:r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70071A" w:rsidTr="003053BF">
        <w:trPr>
          <w:jc w:val="center"/>
        </w:trPr>
        <w:tc>
          <w:tcPr>
            <w:tcW w:w="8860" w:type="dxa"/>
            <w:vAlign w:val="center"/>
          </w:tcPr>
          <w:p w:rsidR="0070071A" w:rsidRDefault="0070071A" w:rsidP="003053B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4"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1"/>
          </w:p>
        </w:tc>
      </w:tr>
    </w:tbl>
    <w:p w:rsidR="0070071A" w:rsidRPr="00F355C5" w:rsidRDefault="0070071A" w:rsidP="0070071A">
      <w:pPr>
        <w:pStyle w:val="BodyText2"/>
        <w:tabs>
          <w:tab w:val="left" w:pos="458"/>
        </w:tabs>
        <w:spacing w:after="0" w:line="240" w:lineRule="auto"/>
        <w:ind w:left="98" w:right="1345"/>
        <w:jc w:val="both"/>
        <w:rPr>
          <w:rFonts w:ascii="Simplified Arabic" w:hAnsi="Simplified Arabic" w:cs="Simplified Arabic"/>
          <w:sz w:val="24"/>
          <w:szCs w:val="24"/>
          <w:rtl/>
        </w:rPr>
      </w:pPr>
    </w:p>
    <w:p w:rsidR="0070071A" w:rsidRPr="00313F65" w:rsidRDefault="0070071A" w:rsidP="0070071A">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70071A" w:rsidRPr="00581AAE" w:rsidRDefault="0070071A" w:rsidP="0070071A">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70071A" w:rsidRPr="004F00C2" w:rsidTr="003053BF">
        <w:trPr>
          <w:jc w:val="center"/>
        </w:trPr>
        <w:tc>
          <w:tcPr>
            <w:tcW w:w="8107" w:type="dxa"/>
          </w:tcPr>
          <w:p w:rsidR="0070071A" w:rsidRPr="00313F65" w:rsidRDefault="0070071A" w:rsidP="003053BF">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Pr>
                <w:rFonts w:ascii="Simplified Arabic" w:hAnsi="Simplified Arabic" w:cs="Simplified Arabic" w:hint="cs"/>
                <w:b/>
                <w:bCs/>
                <w:sz w:val="24"/>
                <w:szCs w:val="24"/>
                <w:rtl/>
              </w:rPr>
              <w:t xml:space="preserve"> في محافظة رفح في العمر</w:t>
            </w:r>
            <w:r w:rsidRPr="00313F65">
              <w:rPr>
                <w:rFonts w:ascii="Simplified Arabic" w:hAnsi="Simplified Arabic" w:cs="Simplified Arabic"/>
                <w:b/>
                <w:bCs/>
                <w:sz w:val="24"/>
                <w:szCs w:val="24"/>
                <w:rtl/>
              </w:rPr>
              <w:t xml:space="preserve"> (5 سنوات فأكثر) ملتحقون بالتعليم</w:t>
            </w:r>
          </w:p>
        </w:tc>
      </w:tr>
    </w:tbl>
    <w:p w:rsidR="0070071A" w:rsidRPr="00581AAE" w:rsidRDefault="0070071A" w:rsidP="0070071A">
      <w:pPr>
        <w:pStyle w:val="BodyText2"/>
        <w:tabs>
          <w:tab w:val="left" w:pos="458"/>
        </w:tabs>
        <w:spacing w:after="0" w:line="240" w:lineRule="auto"/>
        <w:ind w:left="98" w:right="1345"/>
        <w:jc w:val="both"/>
        <w:rPr>
          <w:rFonts w:ascii="Simplified Arabic" w:hAnsi="Simplified Arabic" w:cs="Simplified Arabic"/>
          <w:sz w:val="16"/>
          <w:szCs w:val="16"/>
        </w:rPr>
      </w:pPr>
    </w:p>
    <w:p w:rsidR="0070071A" w:rsidRPr="00B003F9" w:rsidRDefault="0070071A" w:rsidP="0070071A">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رفح </w:t>
      </w:r>
      <w:r>
        <w:rPr>
          <w:rFonts w:ascii="Simplified Arabic" w:hAnsi="Simplified Arabic" w:cs="Simplified Arabic"/>
          <w:sz w:val="24"/>
          <w:szCs w:val="24"/>
        </w:rPr>
        <w:t>81,053</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41.1</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00420D07">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رفح </w:t>
      </w:r>
      <w:r>
        <w:rPr>
          <w:rFonts w:ascii="Simplified Arabic" w:hAnsi="Simplified Arabic" w:cs="Simplified Arabic"/>
          <w:sz w:val="24"/>
          <w:szCs w:val="24"/>
        </w:rPr>
        <w:t>11,949</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Pr>
          <w:rFonts w:ascii="Simplified Arabic" w:hAnsi="Simplified Arabic" w:cs="Simplified Arabic"/>
          <w:sz w:val="24"/>
          <w:szCs w:val="24"/>
        </w:rPr>
        <w:t>55.2</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70071A" w:rsidRPr="00DE70C2" w:rsidRDefault="0070071A" w:rsidP="0070071A">
      <w:pPr>
        <w:pStyle w:val="BodyText2"/>
        <w:spacing w:after="0" w:line="240" w:lineRule="auto"/>
        <w:ind w:left="98"/>
        <w:jc w:val="both"/>
        <w:rPr>
          <w:rFonts w:ascii="Simplified Arabic" w:hAnsi="Simplified Arabic" w:cs="Simplified Arabic"/>
          <w:sz w:val="16"/>
          <w:szCs w:val="16"/>
          <w:rtl/>
        </w:rPr>
      </w:pPr>
    </w:p>
    <w:p w:rsidR="0070071A" w:rsidRPr="00B003F9" w:rsidRDefault="0070071A" w:rsidP="0070071A">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رفح بلغ </w:t>
      </w:r>
      <w:r>
        <w:rPr>
          <w:rFonts w:ascii="Simplified Arabic" w:hAnsi="Simplified Arabic" w:cs="Simplified Arabic"/>
          <w:sz w:val="24"/>
          <w:szCs w:val="24"/>
        </w:rPr>
        <w:t>24,883</w:t>
      </w:r>
      <w:r>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Pr>
          <w:rFonts w:ascii="Simplified Arabic" w:hAnsi="Simplified Arabic" w:cs="Simplified Arabic" w:hint="cs"/>
          <w:sz w:val="24"/>
          <w:szCs w:val="24"/>
          <w:rtl/>
        </w:rPr>
        <w:t>15.4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70071A" w:rsidRPr="00CA3650" w:rsidRDefault="0070071A" w:rsidP="0070071A">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محافظة رفح</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70071A" w:rsidTr="003053BF">
        <w:trPr>
          <w:jc w:val="center"/>
        </w:trPr>
        <w:tc>
          <w:tcPr>
            <w:tcW w:w="8891" w:type="dxa"/>
            <w:vAlign w:val="center"/>
          </w:tcPr>
          <w:p w:rsidR="0070071A" w:rsidRDefault="0070071A" w:rsidP="003053B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70071A" w:rsidRPr="00F355C5" w:rsidRDefault="0070071A" w:rsidP="0070071A">
      <w:pPr>
        <w:pStyle w:val="BodyText2"/>
        <w:spacing w:after="0" w:line="240" w:lineRule="auto"/>
        <w:jc w:val="both"/>
        <w:rPr>
          <w:rFonts w:ascii="Simplified Arabic" w:hAnsi="Simplified Arabic" w:cs="Simplified Arabic"/>
          <w:sz w:val="24"/>
          <w:szCs w:val="24"/>
          <w:rtl/>
        </w:rPr>
      </w:pPr>
    </w:p>
    <w:p w:rsidR="0070071A" w:rsidRPr="004F00C2" w:rsidRDefault="0070071A" w:rsidP="0070071A">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محافظة رفح</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Pr>
          <w:rFonts w:ascii="Simplified Arabic" w:hAnsi="Simplified Arabic" w:cs="Simplified Arabic"/>
          <w:sz w:val="24"/>
          <w:szCs w:val="24"/>
        </w:rPr>
        <w:t>5,498</w:t>
      </w:r>
      <w:r w:rsidRPr="004F00C2">
        <w:rPr>
          <w:rFonts w:ascii="Simplified Arabic" w:hAnsi="Simplified Arabic" w:cs="Simplified Arabic"/>
          <w:sz w:val="24"/>
          <w:szCs w:val="24"/>
          <w:rtl/>
        </w:rPr>
        <w:t xml:space="preserve"> فرداً وهذا يشكل ما نسبته </w:t>
      </w:r>
      <w:r>
        <w:rPr>
          <w:rFonts w:ascii="Simplified Arabic" w:hAnsi="Simplified Arabic" w:cs="Simplified Arabic"/>
          <w:sz w:val="24"/>
          <w:szCs w:val="24"/>
        </w:rPr>
        <w:t>3.4</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70071A" w:rsidRPr="00DE70C2" w:rsidRDefault="0070071A" w:rsidP="0070071A">
      <w:pPr>
        <w:pStyle w:val="BodyText2"/>
        <w:tabs>
          <w:tab w:val="left" w:pos="458"/>
        </w:tabs>
        <w:spacing w:after="0" w:line="240" w:lineRule="auto"/>
        <w:jc w:val="both"/>
        <w:rPr>
          <w:rFonts w:ascii="Simplified Arabic" w:hAnsi="Simplified Arabic" w:cs="Simplified Arabic"/>
          <w:b/>
          <w:bCs/>
          <w:sz w:val="16"/>
          <w:szCs w:val="16"/>
          <w:rtl/>
        </w:rPr>
      </w:pPr>
    </w:p>
    <w:p w:rsidR="0070071A" w:rsidRPr="00241627" w:rsidRDefault="0070071A" w:rsidP="00F232E6">
      <w:pPr>
        <w:pStyle w:val="BodyText2"/>
        <w:tabs>
          <w:tab w:val="left" w:pos="458"/>
        </w:tabs>
        <w:spacing w:after="0" w:line="240" w:lineRule="auto"/>
        <w:jc w:val="both"/>
        <w:rPr>
          <w:rFonts w:ascii="Simplified Arabic" w:hAnsi="Simplified Arabic" w:cs="Simplified Arabic"/>
          <w:sz w:val="24"/>
          <w:szCs w:val="24"/>
          <w:rtl/>
        </w:rPr>
      </w:pPr>
      <w:r w:rsidRPr="00241627">
        <w:rPr>
          <w:rFonts w:ascii="Simplified Arabic" w:hAnsi="Simplified Arabic" w:cs="Simplified Arabic" w:hint="cs"/>
          <w:sz w:val="24"/>
          <w:szCs w:val="24"/>
          <w:rtl/>
        </w:rPr>
        <w:t>بالمقارنة مع التعدادا</w:t>
      </w:r>
      <w:r w:rsidRPr="00241627">
        <w:rPr>
          <w:rFonts w:ascii="Simplified Arabic" w:hAnsi="Simplified Arabic" w:cs="Simplified Arabic" w:hint="eastAsia"/>
          <w:sz w:val="24"/>
          <w:szCs w:val="24"/>
          <w:rtl/>
        </w:rPr>
        <w:t>ت</w:t>
      </w:r>
      <w:r w:rsidRPr="00241627">
        <w:rPr>
          <w:rFonts w:ascii="Simplified Arabic" w:hAnsi="Simplified Arabic" w:cs="Simplified Arabic" w:hint="cs"/>
          <w:sz w:val="24"/>
          <w:szCs w:val="24"/>
          <w:rtl/>
        </w:rPr>
        <w:t xml:space="preserve"> السابقة خلال الفترة 1997-2017 في محافظة رفح</w:t>
      </w:r>
      <w:r w:rsidRPr="00241627">
        <w:rPr>
          <w:rFonts w:ascii="Simplified Arabic" w:hAnsi="Simplified Arabic" w:cs="Simplified Arabic"/>
          <w:sz w:val="24"/>
          <w:szCs w:val="24"/>
          <w:rtl/>
        </w:rPr>
        <w:t xml:space="preserve"> </w:t>
      </w:r>
      <w:r w:rsidRPr="00241627">
        <w:rPr>
          <w:rFonts w:ascii="Simplified Arabic" w:hAnsi="Simplified Arabic" w:cs="Simplified Arabic" w:hint="cs"/>
          <w:sz w:val="24"/>
          <w:szCs w:val="24"/>
          <w:rtl/>
        </w:rPr>
        <w:t xml:space="preserve">يمكن ملاحظة أن معدل الأمية قد شهد إنخفاضاً واضحاً، حيث انخفض معدل الأمية بين الذكور من 6.9% عام 1997 إلى 1.9% عام 2017، في حين انخفض معدل الأمية بين الإناث بشكل أكبر من </w:t>
      </w:r>
      <w:r w:rsidR="00F232E6">
        <w:rPr>
          <w:rFonts w:ascii="Simplified Arabic" w:hAnsi="Simplified Arabic" w:cs="Simplified Arabic"/>
          <w:sz w:val="24"/>
          <w:szCs w:val="24"/>
        </w:rPr>
        <w:t>17.8</w:t>
      </w:r>
      <w:r w:rsidRPr="00241627">
        <w:rPr>
          <w:rFonts w:ascii="Simplified Arabic" w:hAnsi="Simplified Arabic" w:cs="Simplified Arabic" w:hint="cs"/>
          <w:sz w:val="24"/>
          <w:szCs w:val="24"/>
          <w:rtl/>
        </w:rPr>
        <w:t xml:space="preserve">% عام 1997 إلى 4.9% عام 2017، مما أدى إلى تقليص الفجوة بين الجنسين من </w:t>
      </w:r>
      <w:r w:rsidR="00F232E6">
        <w:rPr>
          <w:rFonts w:ascii="Simplified Arabic" w:hAnsi="Simplified Arabic" w:cs="Simplified Arabic" w:hint="cs"/>
          <w:sz w:val="24"/>
          <w:szCs w:val="24"/>
          <w:rtl/>
        </w:rPr>
        <w:t>10.9</w:t>
      </w:r>
      <w:r w:rsidRPr="00241627">
        <w:rPr>
          <w:rFonts w:ascii="Simplified Arabic" w:hAnsi="Simplified Arabic" w:cs="Simplified Arabic" w:hint="cs"/>
          <w:sz w:val="24"/>
          <w:szCs w:val="24"/>
          <w:rtl/>
        </w:rPr>
        <w:t xml:space="preserve">% عام 1997 إلى </w:t>
      </w:r>
      <w:r w:rsidR="00F232E6">
        <w:rPr>
          <w:rFonts w:ascii="Simplified Arabic" w:hAnsi="Simplified Arabic" w:cs="Simplified Arabic" w:hint="cs"/>
          <w:sz w:val="24"/>
          <w:szCs w:val="24"/>
          <w:rtl/>
        </w:rPr>
        <w:t>3.0</w:t>
      </w:r>
      <w:r w:rsidRPr="00241627">
        <w:rPr>
          <w:rFonts w:ascii="Simplified Arabic" w:hAnsi="Simplified Arabic" w:cs="Simplified Arabic" w:hint="cs"/>
          <w:sz w:val="24"/>
          <w:szCs w:val="24"/>
          <w:rtl/>
        </w:rPr>
        <w:t>% عام 2017.</w:t>
      </w:r>
    </w:p>
    <w:p w:rsidR="0070071A" w:rsidRPr="00DE70C2" w:rsidRDefault="0070071A" w:rsidP="0070071A">
      <w:pPr>
        <w:pStyle w:val="BodyText2"/>
        <w:tabs>
          <w:tab w:val="left" w:pos="458"/>
        </w:tabs>
        <w:spacing w:after="0" w:line="240" w:lineRule="auto"/>
        <w:jc w:val="both"/>
        <w:rPr>
          <w:rFonts w:ascii="Simplified Arabic" w:hAnsi="Simplified Arabic" w:cs="Simplified Arabic"/>
          <w:sz w:val="16"/>
          <w:szCs w:val="16"/>
          <w:rtl/>
        </w:rPr>
      </w:pPr>
    </w:p>
    <w:p w:rsidR="0070071A" w:rsidRPr="00CA3650" w:rsidRDefault="0070071A" w:rsidP="0070071A">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Pr="00CA3650">
        <w:rPr>
          <w:rFonts w:ascii="Simplified Arabic" w:hAnsi="Simplified Arabic" w:cs="Simplified Arabic" w:hint="cs"/>
          <w:b/>
          <w:bCs/>
          <w:sz w:val="22"/>
          <w:szCs w:val="22"/>
          <w:rtl/>
        </w:rPr>
        <w:t>لسكان</w:t>
      </w:r>
      <w:r w:rsidRPr="00CA3650">
        <w:rPr>
          <w:rFonts w:ascii="Simplified Arabic" w:hAnsi="Simplified Arabic" w:cs="Simplified Arabic"/>
          <w:b/>
          <w:bCs/>
          <w:sz w:val="22"/>
          <w:szCs w:val="22"/>
          <w:rtl/>
        </w:rPr>
        <w:t xml:space="preserve"> </w:t>
      </w:r>
      <w:r>
        <w:rPr>
          <w:rFonts w:ascii="Simplified Arabic" w:hAnsi="Simplified Arabic" w:cs="Simplified Arabic"/>
          <w:b/>
          <w:bCs/>
          <w:sz w:val="22"/>
          <w:szCs w:val="22"/>
          <w:rtl/>
        </w:rPr>
        <w:t>الفلسطينيين (10 سنوات فاكثر)</w:t>
      </w:r>
      <w:r>
        <w:rPr>
          <w:rFonts w:ascii="Simplified Arabic" w:hAnsi="Simplified Arabic" w:cs="Simplified Arabic" w:hint="cs"/>
          <w:b/>
          <w:bCs/>
          <w:sz w:val="22"/>
          <w:szCs w:val="22"/>
          <w:rtl/>
        </w:rPr>
        <w:t xml:space="preserve"> في فلسطين ومحافظة رفح</w:t>
      </w:r>
      <w:r>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70071A" w:rsidTr="003053BF">
        <w:trPr>
          <w:jc w:val="center"/>
        </w:trPr>
        <w:tc>
          <w:tcPr>
            <w:tcW w:w="9036" w:type="dxa"/>
          </w:tcPr>
          <w:p w:rsidR="0070071A" w:rsidRDefault="0070071A" w:rsidP="003053B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600" cy="3171825"/>
                  <wp:effectExtent l="0" t="0" r="0" b="0"/>
                  <wp:docPr id="1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70071A" w:rsidRDefault="0070071A" w:rsidP="0070071A">
      <w:pPr>
        <w:pStyle w:val="BodyText2"/>
        <w:tabs>
          <w:tab w:val="left" w:pos="458"/>
        </w:tabs>
        <w:spacing w:after="0" w:line="240" w:lineRule="auto"/>
        <w:ind w:right="1345"/>
        <w:jc w:val="both"/>
        <w:rPr>
          <w:rFonts w:ascii="Simplified Arabic" w:hAnsi="Simplified Arabic" w:cs="Simplified Arabic"/>
          <w:b/>
          <w:bCs/>
          <w:sz w:val="24"/>
          <w:szCs w:val="24"/>
          <w:rtl/>
        </w:rPr>
      </w:pPr>
    </w:p>
    <w:p w:rsidR="0070071A" w:rsidRDefault="0070071A" w:rsidP="0070071A">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70071A" w:rsidRPr="00AA1328" w:rsidRDefault="0070071A" w:rsidP="0070071A">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70071A" w:rsidRPr="004F00C2" w:rsidTr="003053BF">
        <w:trPr>
          <w:trHeight w:val="395"/>
          <w:jc w:val="center"/>
        </w:trPr>
        <w:tc>
          <w:tcPr>
            <w:tcW w:w="5245" w:type="dxa"/>
            <w:vAlign w:val="center"/>
          </w:tcPr>
          <w:p w:rsidR="0070071A" w:rsidRPr="004F00C2" w:rsidRDefault="0070071A" w:rsidP="003053B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58.1% </w:t>
            </w:r>
            <w:r w:rsidRPr="00101BD5">
              <w:rPr>
                <w:rFonts w:ascii="Simplified Arabic" w:hAnsi="Simplified Arabic" w:cs="Simplified Arabic"/>
                <w:b/>
                <w:bCs/>
                <w:sz w:val="24"/>
                <w:szCs w:val="24"/>
                <w:rtl/>
              </w:rPr>
              <w:t xml:space="preserve">نسبة البطالة في </w:t>
            </w:r>
            <w:r>
              <w:rPr>
                <w:rFonts w:ascii="Simplified Arabic" w:hAnsi="Simplified Arabic" w:cs="Simplified Arabic" w:hint="cs"/>
                <w:b/>
                <w:bCs/>
                <w:sz w:val="24"/>
                <w:szCs w:val="24"/>
                <w:rtl/>
              </w:rPr>
              <w:t>محافظة رفح</w:t>
            </w:r>
          </w:p>
        </w:tc>
      </w:tr>
    </w:tbl>
    <w:p w:rsidR="0070071A" w:rsidRPr="00DE70C2" w:rsidRDefault="0070071A" w:rsidP="0070071A">
      <w:pPr>
        <w:jc w:val="both"/>
        <w:rPr>
          <w:rFonts w:ascii="Simplified Arabic" w:hAnsi="Simplified Arabic" w:cs="Simplified Arabic"/>
          <w:noProof/>
          <w:sz w:val="16"/>
          <w:szCs w:val="16"/>
          <w:rtl/>
        </w:rPr>
      </w:pPr>
    </w:p>
    <w:p w:rsidR="0070071A" w:rsidRPr="00575523" w:rsidRDefault="0070071A" w:rsidP="0070071A">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Pr>
          <w:rFonts w:ascii="Simplified Arabic" w:hAnsi="Simplified Arabic" w:cs="Simplified Arabic" w:hint="cs"/>
          <w:sz w:val="24"/>
          <w:szCs w:val="24"/>
          <w:rtl/>
        </w:rPr>
        <w:t>رفح</w:t>
      </w:r>
      <w:r w:rsidRPr="00575523">
        <w:rPr>
          <w:rFonts w:ascii="Simplified Arabic" w:hAnsi="Simplified Arabic" w:cs="Simplified Arabic"/>
          <w:sz w:val="24"/>
          <w:szCs w:val="24"/>
          <w:rtl/>
        </w:rPr>
        <w:t xml:space="preserve"> </w:t>
      </w:r>
      <w:r>
        <w:rPr>
          <w:rFonts w:ascii="Simplified Arabic" w:hAnsi="Simplified Arabic" w:cs="Simplified Arabic" w:hint="cs"/>
          <w:noProof/>
          <w:sz w:val="24"/>
          <w:szCs w:val="24"/>
          <w:rtl/>
        </w:rPr>
        <w:t>34,328</w:t>
      </w:r>
      <w:r w:rsidRPr="00575523">
        <w:rPr>
          <w:rFonts w:ascii="Simplified Arabic" w:hAnsi="Simplified Arabic" w:cs="Simplified Arabic" w:hint="cs"/>
          <w:noProof/>
          <w:sz w:val="24"/>
          <w:szCs w:val="24"/>
          <w:rtl/>
        </w:rPr>
        <w:t xml:space="preserve"> فرداً، ويشكلون ما نسبته </w:t>
      </w:r>
      <w:r>
        <w:rPr>
          <w:rFonts w:ascii="Simplified Arabic" w:hAnsi="Simplified Arabic" w:cs="Simplified Arabic"/>
          <w:noProof/>
          <w:sz w:val="24"/>
          <w:szCs w:val="24"/>
        </w:rPr>
        <w:t>58</w:t>
      </w:r>
      <w:r w:rsidRPr="00575523">
        <w:rPr>
          <w:rFonts w:ascii="Simplified Arabic" w:hAnsi="Simplified Arabic" w:cs="Simplified Arabic"/>
          <w:noProof/>
          <w:sz w:val="24"/>
          <w:szCs w:val="24"/>
        </w:rPr>
        <w:t>.</w:t>
      </w:r>
      <w:r>
        <w:rPr>
          <w:rFonts w:ascii="Simplified Arabic" w:hAnsi="Simplified Arabic" w:cs="Simplified Arabic"/>
          <w:noProof/>
          <w:sz w:val="24"/>
          <w:szCs w:val="24"/>
        </w:rPr>
        <w:t>1</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Pr>
          <w:rFonts w:ascii="Simplified Arabic" w:hAnsi="Simplified Arabic" w:cs="Simplified Arabic"/>
          <w:noProof/>
          <w:sz w:val="24"/>
          <w:szCs w:val="24"/>
        </w:rPr>
        <w:t>26</w:t>
      </w:r>
      <w:r w:rsidRPr="00575523">
        <w:rPr>
          <w:rFonts w:ascii="Simplified Arabic" w:hAnsi="Simplified Arabic" w:cs="Simplified Arabic"/>
          <w:noProof/>
          <w:sz w:val="24"/>
          <w:szCs w:val="24"/>
        </w:rPr>
        <w:t>,</w:t>
      </w:r>
      <w:r>
        <w:rPr>
          <w:rFonts w:ascii="Simplified Arabic" w:hAnsi="Simplified Arabic" w:cs="Simplified Arabic"/>
          <w:noProof/>
          <w:sz w:val="24"/>
          <w:szCs w:val="24"/>
        </w:rPr>
        <w:t>139</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فرداً</w:t>
      </w:r>
      <w:r w:rsidRPr="00575523">
        <w:rPr>
          <w:rFonts w:ascii="Simplified Arabic" w:hAnsi="Simplified Arabic" w:cs="Simplified Arabic" w:hint="cs"/>
          <w:noProof/>
          <w:sz w:val="24"/>
          <w:szCs w:val="24"/>
          <w:rtl/>
        </w:rPr>
        <w:t xml:space="preserve">، ويشكلون ما نسبته </w:t>
      </w:r>
      <w:r>
        <w:rPr>
          <w:rFonts w:ascii="Simplified Arabic" w:hAnsi="Simplified Arabic" w:cs="Simplified Arabic"/>
          <w:noProof/>
          <w:sz w:val="24"/>
          <w:szCs w:val="24"/>
        </w:rPr>
        <w:t>55</w:t>
      </w:r>
      <w:r w:rsidRPr="00575523">
        <w:rPr>
          <w:rFonts w:ascii="Simplified Arabic" w:hAnsi="Simplified Arabic" w:cs="Simplified Arabic"/>
          <w:noProof/>
          <w:sz w:val="24"/>
          <w:szCs w:val="24"/>
        </w:rPr>
        <w:t>.</w:t>
      </w:r>
      <w:r>
        <w:rPr>
          <w:rFonts w:ascii="Simplified Arabic" w:hAnsi="Simplified Arabic" w:cs="Simplified Arabic"/>
          <w:noProof/>
          <w:sz w:val="24"/>
          <w:szCs w:val="24"/>
        </w:rPr>
        <w:t>0</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Pr>
          <w:rFonts w:ascii="Simplified Arabic" w:hAnsi="Simplified Arabic" w:cs="Simplified Arabic"/>
          <w:noProof/>
          <w:sz w:val="24"/>
          <w:szCs w:val="24"/>
        </w:rPr>
        <w:t>8</w:t>
      </w:r>
      <w:r w:rsidRPr="00575523">
        <w:rPr>
          <w:rFonts w:ascii="Simplified Arabic" w:hAnsi="Simplified Arabic" w:cs="Simplified Arabic"/>
          <w:noProof/>
          <w:sz w:val="24"/>
          <w:szCs w:val="24"/>
        </w:rPr>
        <w:t>,</w:t>
      </w:r>
      <w:r>
        <w:rPr>
          <w:rFonts w:ascii="Simplified Arabic" w:hAnsi="Simplified Arabic" w:cs="Simplified Arabic"/>
          <w:noProof/>
          <w:sz w:val="24"/>
          <w:szCs w:val="24"/>
        </w:rPr>
        <w:t>189</w:t>
      </w:r>
      <w:r w:rsidRPr="00575523">
        <w:rPr>
          <w:rFonts w:ascii="Simplified Arabic" w:hAnsi="Simplified Arabic" w:cs="Simplified Arabic" w:hint="cs"/>
          <w:noProof/>
          <w:sz w:val="24"/>
          <w:szCs w:val="24"/>
          <w:rtl/>
        </w:rPr>
        <w:t xml:space="preserve"> أنثى، </w:t>
      </w:r>
      <w:r>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Pr>
          <w:rFonts w:ascii="Simplified Arabic" w:hAnsi="Simplified Arabic" w:cs="Simplified Arabic" w:hint="cs"/>
          <w:noProof/>
          <w:sz w:val="24"/>
          <w:szCs w:val="24"/>
          <w:rtl/>
        </w:rPr>
        <w:t>70</w:t>
      </w:r>
      <w:r w:rsidRPr="00575523">
        <w:rPr>
          <w:rFonts w:ascii="Simplified Arabic" w:hAnsi="Simplified Arabic" w:cs="Simplified Arabic" w:hint="cs"/>
          <w:noProof/>
          <w:sz w:val="24"/>
          <w:szCs w:val="24"/>
          <w:rtl/>
        </w:rPr>
        <w:t>.</w:t>
      </w:r>
      <w:r>
        <w:rPr>
          <w:rFonts w:ascii="Simplified Arabic" w:hAnsi="Simplified Arabic" w:cs="Simplified Arabic" w:hint="cs"/>
          <w:noProof/>
          <w:sz w:val="24"/>
          <w:szCs w:val="24"/>
          <w:rtl/>
        </w:rPr>
        <w:t>6</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E9382A">
        <w:rPr>
          <w:rFonts w:ascii="Simplified Arabic" w:hAnsi="Simplified Arabic" w:cs="Simplified Arabic" w:hint="cs"/>
          <w:sz w:val="24"/>
          <w:szCs w:val="24"/>
          <w:rtl/>
        </w:rPr>
        <w:t>.</w:t>
      </w:r>
    </w:p>
    <w:p w:rsidR="0070071A" w:rsidRPr="00575523" w:rsidRDefault="0070071A" w:rsidP="0070071A">
      <w:pPr>
        <w:pStyle w:val="BodyText2"/>
        <w:tabs>
          <w:tab w:val="left" w:pos="458"/>
        </w:tabs>
        <w:spacing w:after="0" w:line="240" w:lineRule="auto"/>
        <w:jc w:val="both"/>
        <w:rPr>
          <w:rFonts w:ascii="Simplified Arabic" w:hAnsi="Simplified Arabic" w:cs="Simplified Arabic"/>
          <w:b/>
          <w:bCs/>
          <w:sz w:val="16"/>
          <w:szCs w:val="16"/>
          <w:rtl/>
        </w:rPr>
      </w:pPr>
    </w:p>
    <w:p w:rsidR="0070071A" w:rsidRPr="00313F65" w:rsidRDefault="0070071A" w:rsidP="0070071A">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70071A" w:rsidRPr="00AA1328" w:rsidRDefault="0070071A" w:rsidP="0070071A">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70071A" w:rsidRPr="004F00C2" w:rsidTr="003053BF">
        <w:tc>
          <w:tcPr>
            <w:tcW w:w="7513" w:type="dxa"/>
          </w:tcPr>
          <w:p w:rsidR="0070071A" w:rsidRPr="00313F65" w:rsidRDefault="0070071A" w:rsidP="003053B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Pr="00313F65">
              <w:rPr>
                <w:rFonts w:ascii="Simplified Arabic" w:hAnsi="Simplified Arabic" w:cs="Simplified Arabic"/>
                <w:b/>
                <w:bCs/>
                <w:sz w:val="24"/>
                <w:szCs w:val="24"/>
                <w:rtl/>
              </w:rPr>
              <w:t xml:space="preserve"> السكان الفلسطينيين </w:t>
            </w:r>
            <w:r>
              <w:rPr>
                <w:rFonts w:ascii="Simplified Arabic" w:hAnsi="Simplified Arabic" w:cs="Simplified Arabic" w:hint="cs"/>
                <w:b/>
                <w:bCs/>
                <w:sz w:val="24"/>
                <w:szCs w:val="24"/>
                <w:rtl/>
              </w:rPr>
              <w:t xml:space="preserve">في محافظة رفح في العمر </w:t>
            </w:r>
            <w:r w:rsidRPr="00313F65">
              <w:rPr>
                <w:rFonts w:ascii="Simplified Arabic" w:hAnsi="Simplified Arabic" w:cs="Simplified Arabic"/>
                <w:b/>
                <w:bCs/>
                <w:sz w:val="24"/>
                <w:szCs w:val="24"/>
                <w:rtl/>
              </w:rPr>
              <w:t>(14 سنة فأكثر) متزوجون</w:t>
            </w:r>
          </w:p>
        </w:tc>
      </w:tr>
    </w:tbl>
    <w:p w:rsidR="0070071A" w:rsidRPr="00DE70C2" w:rsidRDefault="0070071A" w:rsidP="0070071A">
      <w:pPr>
        <w:pStyle w:val="BodyText2"/>
        <w:tabs>
          <w:tab w:val="left" w:pos="458"/>
        </w:tabs>
        <w:spacing w:after="0" w:line="240" w:lineRule="auto"/>
        <w:jc w:val="both"/>
        <w:rPr>
          <w:rFonts w:ascii="Simplified Arabic" w:hAnsi="Simplified Arabic" w:cs="Simplified Arabic"/>
          <w:sz w:val="16"/>
          <w:szCs w:val="16"/>
          <w:rtl/>
        </w:rPr>
      </w:pPr>
    </w:p>
    <w:p w:rsidR="0070071A" w:rsidRDefault="0070071A" w:rsidP="00AA208F">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رفح بلغ</w:t>
      </w:r>
      <w:r>
        <w:rPr>
          <w:rFonts w:ascii="Simplified Arabic" w:hAnsi="Simplified Arabic" w:cs="Simplified Arabic"/>
          <w:sz w:val="24"/>
          <w:szCs w:val="24"/>
        </w:rPr>
        <w:t xml:space="preserve">81,241 </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Pr>
          <w:rFonts w:ascii="Simplified Arabic" w:hAnsi="Simplified Arabic" w:cs="Simplified Arabic" w:hint="cs"/>
          <w:sz w:val="24"/>
          <w:szCs w:val="24"/>
          <w:rtl/>
        </w:rPr>
        <w:t>58.6</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Pr>
          <w:rFonts w:ascii="Simplified Arabic" w:hAnsi="Simplified Arabic" w:cs="Simplified Arabic"/>
          <w:sz w:val="24"/>
          <w:szCs w:val="24"/>
        </w:rPr>
        <w:t>39,740</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Pr>
          <w:rFonts w:ascii="Simplified Arabic" w:hAnsi="Simplified Arabic" w:cs="Simplified Arabic"/>
          <w:sz w:val="24"/>
          <w:szCs w:val="24"/>
        </w:rPr>
        <w:t>57.</w:t>
      </w:r>
      <w:r w:rsidR="00AA208F">
        <w:rPr>
          <w:rFonts w:ascii="Simplified Arabic" w:hAnsi="Simplified Arabic" w:cs="Simplified Arabic"/>
          <w:sz w:val="24"/>
          <w:szCs w:val="24"/>
        </w:rPr>
        <w:t>5</w:t>
      </w:r>
      <w:r w:rsidRPr="004F00C2">
        <w:rPr>
          <w:rFonts w:ascii="Simplified Arabic" w:hAnsi="Simplified Arabic" w:cs="Simplified Arabic"/>
          <w:sz w:val="24"/>
          <w:szCs w:val="24"/>
          <w:rtl/>
        </w:rPr>
        <w:t>% من مجمل الذكور 14 سن</w:t>
      </w:r>
      <w:r>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Pr>
          <w:rFonts w:ascii="Simplified Arabic" w:hAnsi="Simplified Arabic" w:cs="Simplified Arabic" w:hint="cs"/>
          <w:sz w:val="24"/>
          <w:szCs w:val="24"/>
          <w:rtl/>
        </w:rPr>
        <w:t xml:space="preserve"> و</w:t>
      </w:r>
      <w:r>
        <w:rPr>
          <w:rFonts w:ascii="Simplified Arabic" w:hAnsi="Simplified Arabic" w:cs="Simplified Arabic"/>
          <w:sz w:val="24"/>
          <w:szCs w:val="24"/>
        </w:rPr>
        <w:t>41,501</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Pr>
          <w:rFonts w:ascii="Simplified Arabic" w:hAnsi="Simplified Arabic" w:cs="Simplified Arabic"/>
          <w:sz w:val="24"/>
          <w:szCs w:val="24"/>
        </w:rPr>
        <w:t>59.8</w:t>
      </w:r>
      <w:r w:rsidRPr="004F00C2">
        <w:rPr>
          <w:rFonts w:ascii="Simplified Arabic" w:hAnsi="Simplified Arabic" w:cs="Simplified Arabic"/>
          <w:sz w:val="24"/>
          <w:szCs w:val="24"/>
          <w:rtl/>
        </w:rPr>
        <w:t>% من مجمل الإناث 14 سنة فأكثر، بينما بلغ عدد</w:t>
      </w:r>
      <w:r>
        <w:rPr>
          <w:rFonts w:ascii="Simplified Arabic" w:hAnsi="Simplified Arabic" w:cs="Simplified Arabic" w:hint="cs"/>
          <w:sz w:val="24"/>
          <w:szCs w:val="24"/>
          <w:rtl/>
        </w:rPr>
        <w:t xml:space="preserve"> الحالات الاخرى (مطلق، أرمل، منفصل)</w:t>
      </w:r>
      <w:r>
        <w:rPr>
          <w:rFonts w:ascii="Simplified Arabic" w:hAnsi="Simplified Arabic" w:cs="Simplified Arabic"/>
          <w:sz w:val="24"/>
          <w:szCs w:val="24"/>
        </w:rPr>
        <w:t xml:space="preserve"> 5,453 </w:t>
      </w:r>
      <w:r>
        <w:rPr>
          <w:rFonts w:ascii="Simplified Arabic" w:hAnsi="Simplified Arabic" w:cs="Simplified Arabic" w:hint="cs"/>
          <w:sz w:val="24"/>
          <w:szCs w:val="24"/>
          <w:rtl/>
        </w:rPr>
        <w:t>فرداً يشكلون ما نسبته 3.9%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E9382A">
        <w:rPr>
          <w:rFonts w:ascii="Simplified Arabic" w:hAnsi="Simplified Arabic" w:cs="Simplified Arabic" w:hint="cs"/>
          <w:sz w:val="24"/>
          <w:szCs w:val="24"/>
          <w:rtl/>
        </w:rPr>
        <w:t>.</w:t>
      </w:r>
    </w:p>
    <w:p w:rsidR="0070071A" w:rsidRPr="00DE70C2" w:rsidRDefault="0070071A" w:rsidP="0070071A">
      <w:pPr>
        <w:pStyle w:val="BodyText2"/>
        <w:spacing w:after="0" w:line="240" w:lineRule="auto"/>
        <w:jc w:val="both"/>
        <w:rPr>
          <w:rFonts w:ascii="Simplified Arabic" w:hAnsi="Simplified Arabic" w:cs="Simplified Arabic"/>
          <w:sz w:val="16"/>
          <w:szCs w:val="16"/>
          <w:rtl/>
        </w:rPr>
      </w:pPr>
    </w:p>
    <w:p w:rsidR="0070071A" w:rsidRPr="00CA3650" w:rsidRDefault="0070071A" w:rsidP="0070071A">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محافظة رفح</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70071A" w:rsidTr="003053BF">
        <w:trPr>
          <w:jc w:val="center"/>
        </w:trPr>
        <w:tc>
          <w:tcPr>
            <w:tcW w:w="8647" w:type="dxa"/>
          </w:tcPr>
          <w:p w:rsidR="0070071A" w:rsidRDefault="0070071A" w:rsidP="003053B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1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70071A" w:rsidRPr="00A5338B" w:rsidRDefault="0070071A" w:rsidP="0070071A">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70071A" w:rsidRPr="00F355C5" w:rsidRDefault="0070071A" w:rsidP="0070071A">
      <w:pPr>
        <w:rPr>
          <w:sz w:val="24"/>
          <w:szCs w:val="24"/>
          <w:rtl/>
        </w:rPr>
      </w:pPr>
    </w:p>
    <w:p w:rsidR="0070071A" w:rsidRDefault="0070071A" w:rsidP="0070071A">
      <w:pPr>
        <w:rPr>
          <w:rtl/>
        </w:rPr>
      </w:pPr>
    </w:p>
    <w:p w:rsidR="0070071A" w:rsidRDefault="0070071A" w:rsidP="0070071A">
      <w:pPr>
        <w:rPr>
          <w:rtl/>
        </w:rPr>
      </w:pPr>
    </w:p>
    <w:p w:rsidR="0070071A" w:rsidRDefault="0070071A" w:rsidP="0070071A">
      <w:pPr>
        <w:rPr>
          <w:rtl/>
        </w:rPr>
      </w:pPr>
    </w:p>
    <w:p w:rsidR="0070071A" w:rsidRDefault="0070071A" w:rsidP="0070071A">
      <w:pPr>
        <w:rPr>
          <w:rtl/>
        </w:rPr>
      </w:pPr>
    </w:p>
    <w:p w:rsidR="0070071A" w:rsidRPr="00436416" w:rsidRDefault="0070071A" w:rsidP="0070071A">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Pr>
          <w:rFonts w:ascii="Simplified Arabic" w:hAnsi="Simplified Arabic" w:hint="cs"/>
          <w:rtl/>
        </w:rPr>
        <w:t xml:space="preserve"> الخاصة</w:t>
      </w:r>
    </w:p>
    <w:p w:rsidR="0070071A" w:rsidRPr="00AA1328" w:rsidRDefault="0070071A" w:rsidP="0070071A">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70071A" w:rsidRPr="004F00C2" w:rsidTr="003053BF">
        <w:trPr>
          <w:jc w:val="center"/>
        </w:trPr>
        <w:tc>
          <w:tcPr>
            <w:tcW w:w="5529" w:type="dxa"/>
          </w:tcPr>
          <w:p w:rsidR="0070071A" w:rsidRPr="00101BD5" w:rsidRDefault="0070071A" w:rsidP="003053B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5.6</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محافظة رفح</w:t>
            </w:r>
          </w:p>
        </w:tc>
      </w:tr>
    </w:tbl>
    <w:p w:rsidR="0070071A" w:rsidRPr="00DE70C2" w:rsidRDefault="0070071A" w:rsidP="0070071A">
      <w:pPr>
        <w:pStyle w:val="BodyText2"/>
        <w:spacing w:after="0" w:line="240" w:lineRule="auto"/>
        <w:jc w:val="both"/>
        <w:rPr>
          <w:rFonts w:ascii="Simplified Arabic" w:hAnsi="Simplified Arabic" w:cs="Simplified Arabic"/>
          <w:sz w:val="16"/>
          <w:szCs w:val="16"/>
          <w:rtl/>
        </w:rPr>
      </w:pPr>
    </w:p>
    <w:p w:rsidR="0070071A" w:rsidRPr="00BD7BFB" w:rsidRDefault="0070071A" w:rsidP="0070071A">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رفح</w:t>
      </w:r>
      <w:r w:rsidRPr="008160AA">
        <w:rPr>
          <w:rFonts w:ascii="Simplified Arabic" w:hAnsi="Simplified Arabic" w:cs="Simplified Arabic"/>
          <w:sz w:val="24"/>
          <w:szCs w:val="24"/>
          <w:rtl/>
        </w:rPr>
        <w:t xml:space="preserve"> بلغ </w:t>
      </w:r>
      <w:r>
        <w:rPr>
          <w:rFonts w:ascii="Simplified Arabic" w:hAnsi="Simplified Arabic" w:cs="Simplified Arabic"/>
          <w:sz w:val="24"/>
          <w:szCs w:val="24"/>
        </w:rPr>
        <w:t>41</w:t>
      </w:r>
      <w:r w:rsidRPr="008160AA">
        <w:rPr>
          <w:rFonts w:ascii="Simplified Arabic" w:hAnsi="Simplified Arabic" w:cs="Simplified Arabic"/>
          <w:sz w:val="24"/>
          <w:szCs w:val="24"/>
        </w:rPr>
        <w:t>,</w:t>
      </w:r>
      <w:r>
        <w:rPr>
          <w:rFonts w:ascii="Simplified Arabic" w:hAnsi="Simplified Arabic" w:cs="Simplified Arabic"/>
          <w:sz w:val="24"/>
          <w:szCs w:val="24"/>
        </w:rPr>
        <w:t>748</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Pr>
          <w:rFonts w:ascii="Simplified Arabic" w:hAnsi="Simplified Arabic" w:cs="Simplified Arabic"/>
          <w:sz w:val="24"/>
          <w:szCs w:val="24"/>
        </w:rPr>
        <w:t>5.6</w:t>
      </w:r>
      <w:r>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Pr>
          <w:rFonts w:ascii="Simplified Arabic" w:hAnsi="Simplified Arabic" w:cs="Simplified Arabic"/>
          <w:sz w:val="24"/>
          <w:szCs w:val="24"/>
        </w:rPr>
        <w:t>6.9</w:t>
      </w:r>
      <w:r w:rsidRPr="008160AA">
        <w:rPr>
          <w:rFonts w:ascii="Simplified Arabic" w:hAnsi="Simplified Arabic" w:cs="Simplified Arabic" w:hint="cs"/>
          <w:sz w:val="24"/>
          <w:szCs w:val="24"/>
          <w:rtl/>
        </w:rPr>
        <w:t xml:space="preserve"> عام 1997 و</w:t>
      </w:r>
      <w:r>
        <w:rPr>
          <w:rFonts w:ascii="Simplified Arabic" w:hAnsi="Simplified Arabic" w:cs="Simplified Arabic"/>
          <w:sz w:val="24"/>
          <w:szCs w:val="24"/>
        </w:rPr>
        <w:t>6</w:t>
      </w:r>
      <w:r w:rsidRPr="008160AA">
        <w:rPr>
          <w:rFonts w:ascii="Simplified Arabic" w:hAnsi="Simplified Arabic" w:cs="Simplified Arabic"/>
          <w:sz w:val="24"/>
          <w:szCs w:val="24"/>
        </w:rPr>
        <w:t>.</w:t>
      </w:r>
      <w:r>
        <w:rPr>
          <w:rFonts w:ascii="Simplified Arabic" w:hAnsi="Simplified Arabic" w:cs="Simplified Arabic"/>
          <w:sz w:val="24"/>
          <w:szCs w:val="24"/>
        </w:rPr>
        <w:t>5</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Pr>
          <w:rFonts w:ascii="Simplified Arabic" w:hAnsi="Simplified Arabic" w:cs="Simplified Arabic" w:hint="cs"/>
          <w:b/>
          <w:bCs/>
          <w:sz w:val="24"/>
          <w:szCs w:val="24"/>
          <w:rtl/>
        </w:rPr>
        <w:t xml:space="preserve">  </w:t>
      </w:r>
      <w:r w:rsidRPr="00BD7BFB">
        <w:rPr>
          <w:rFonts w:ascii="Simplified Arabic" w:hAnsi="Simplified Arabic" w:cs="Simplified Arabic" w:hint="cs"/>
          <w:sz w:val="24"/>
          <w:szCs w:val="24"/>
          <w:rtl/>
        </w:rPr>
        <w:t xml:space="preserve">في حين </w:t>
      </w:r>
      <w:r>
        <w:rPr>
          <w:rFonts w:ascii="Simplified Arabic" w:hAnsi="Simplified Arabic" w:cs="Simplified Arabic" w:hint="cs"/>
          <w:sz w:val="24"/>
          <w:szCs w:val="24"/>
          <w:rtl/>
        </w:rPr>
        <w:t xml:space="preserve">أن </w:t>
      </w:r>
      <w:r w:rsidRPr="00BD7BFB">
        <w:rPr>
          <w:rFonts w:ascii="Simplified Arabic" w:hAnsi="Simplified Arabic" w:cs="Simplified Arabic" w:hint="cs"/>
          <w:sz w:val="24"/>
          <w:szCs w:val="24"/>
          <w:rtl/>
        </w:rPr>
        <w:t>متوسط حجم الاسرة في فلسطين</w:t>
      </w:r>
      <w:r>
        <w:rPr>
          <w:rFonts w:ascii="Simplified Arabic" w:hAnsi="Simplified Arabic" w:cs="Simplified Arabic"/>
          <w:sz w:val="24"/>
          <w:szCs w:val="24"/>
        </w:rPr>
        <w:t xml:space="preserve"> </w:t>
      </w:r>
      <w:r w:rsidRPr="00BD7BFB">
        <w:rPr>
          <w:rFonts w:ascii="Simplified Arabic" w:hAnsi="Simplified Arabic" w:cs="Simplified Arabic" w:hint="cs"/>
          <w:sz w:val="24"/>
          <w:szCs w:val="24"/>
          <w:rtl/>
        </w:rPr>
        <w:t xml:space="preserve">5.1 فرد بواقع 4.8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 xml:space="preserve">في الضفة الغربية و5.6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في قطاع غزة.</w:t>
      </w:r>
    </w:p>
    <w:p w:rsidR="0070071A" w:rsidRPr="00DE70C2" w:rsidRDefault="0070071A" w:rsidP="0070071A">
      <w:pPr>
        <w:pStyle w:val="BodyText2"/>
        <w:tabs>
          <w:tab w:val="left" w:pos="458"/>
        </w:tabs>
        <w:spacing w:after="0" w:line="240" w:lineRule="auto"/>
        <w:jc w:val="both"/>
        <w:rPr>
          <w:rFonts w:ascii="Simplified Arabic" w:hAnsi="Simplified Arabic" w:cs="Simplified Arabic"/>
          <w:b/>
          <w:bCs/>
          <w:sz w:val="16"/>
          <w:szCs w:val="16"/>
          <w:rtl/>
        </w:rPr>
      </w:pPr>
    </w:p>
    <w:p w:rsidR="0070071A" w:rsidRDefault="0070071A" w:rsidP="0070071A">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70071A" w:rsidRPr="00DE70C2" w:rsidRDefault="0070071A" w:rsidP="0070071A">
      <w:pPr>
        <w:rPr>
          <w:rFonts w:ascii="Simplified Arabic" w:hAnsi="Simplified Arabic" w:cs="Simplified Arabic"/>
          <w:b/>
          <w:bCs/>
          <w:sz w:val="16"/>
          <w:szCs w:val="16"/>
          <w:rtl/>
        </w:rPr>
      </w:pPr>
    </w:p>
    <w:p w:rsidR="0070071A" w:rsidRDefault="0070071A" w:rsidP="0070071A">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70071A" w:rsidRPr="00DE70C2" w:rsidRDefault="0070071A" w:rsidP="0070071A">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70071A" w:rsidRPr="004F00C2" w:rsidTr="003053BF">
        <w:trPr>
          <w:jc w:val="center"/>
        </w:trPr>
        <w:tc>
          <w:tcPr>
            <w:tcW w:w="5529" w:type="dxa"/>
          </w:tcPr>
          <w:p w:rsidR="0070071A" w:rsidRPr="00101BD5" w:rsidRDefault="0070071A" w:rsidP="00EA3DE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حوالي ثلث</w:t>
            </w:r>
            <w:r w:rsidR="00EA3DEF">
              <w:rPr>
                <w:rFonts w:ascii="Simplified Arabic" w:hAnsi="Simplified Arabic" w:cs="Simplified Arabic" w:hint="cs"/>
                <w:b/>
                <w:bCs/>
                <w:sz w:val="24"/>
                <w:szCs w:val="24"/>
                <w:rtl/>
              </w:rPr>
              <w:t>ي</w:t>
            </w:r>
            <w:r>
              <w:rPr>
                <w:rFonts w:ascii="Simplified Arabic" w:hAnsi="Simplified Arabic" w:cs="Simplified Arabic" w:hint="cs"/>
                <w:b/>
                <w:bCs/>
                <w:sz w:val="24"/>
                <w:szCs w:val="24"/>
                <w:rtl/>
              </w:rPr>
              <w:t xml:space="preserve"> </w:t>
            </w:r>
            <w:r w:rsidRPr="009326B1">
              <w:rPr>
                <w:rFonts w:ascii="Simplified Arabic" w:hAnsi="Simplified Arabic" w:cs="Simplified Arabic" w:hint="cs"/>
                <w:b/>
                <w:bCs/>
                <w:sz w:val="24"/>
                <w:szCs w:val="24"/>
                <w:rtl/>
              </w:rPr>
              <w:t>المساكن</w:t>
            </w:r>
            <w:r>
              <w:rPr>
                <w:rFonts w:ascii="Simplified Arabic" w:hAnsi="Simplified Arabic" w:cs="Simplified Arabic" w:hint="cs"/>
                <w:b/>
                <w:bCs/>
                <w:sz w:val="24"/>
                <w:szCs w:val="24"/>
                <w:rtl/>
              </w:rPr>
              <w:t xml:space="preserve"> المأهولة</w:t>
            </w:r>
            <w:r w:rsidRPr="009326B1">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في محافظة رفح</w:t>
            </w:r>
            <w:r w:rsidRPr="004F00C2">
              <w:rPr>
                <w:rFonts w:ascii="Simplified Arabic" w:hAnsi="Simplified Arabic" w:cs="Simplified Arabic"/>
                <w:sz w:val="24"/>
                <w:szCs w:val="24"/>
                <w:rtl/>
              </w:rPr>
              <w:t xml:space="preserve"> </w:t>
            </w:r>
            <w:r>
              <w:rPr>
                <w:rFonts w:ascii="Simplified Arabic" w:hAnsi="Simplified Arabic" w:cs="Simplified Arabic" w:hint="cs"/>
                <w:b/>
                <w:bCs/>
                <w:sz w:val="24"/>
                <w:szCs w:val="24"/>
                <w:rtl/>
              </w:rPr>
              <w:t xml:space="preserve">تصنف على أنها </w:t>
            </w:r>
            <w:r w:rsidR="00EA3DEF">
              <w:rPr>
                <w:rFonts w:ascii="Simplified Arabic" w:hAnsi="Simplified Arabic" w:cs="Simplified Arabic" w:hint="cs"/>
                <w:b/>
                <w:bCs/>
                <w:sz w:val="24"/>
                <w:szCs w:val="24"/>
                <w:rtl/>
              </w:rPr>
              <w:t>شقة</w:t>
            </w:r>
            <w:r>
              <w:rPr>
                <w:rFonts w:ascii="Simplified Arabic" w:hAnsi="Simplified Arabic" w:cs="Simplified Arabic" w:hint="cs"/>
                <w:b/>
                <w:bCs/>
                <w:sz w:val="24"/>
                <w:szCs w:val="24"/>
                <w:rtl/>
              </w:rPr>
              <w:t xml:space="preserve"> </w:t>
            </w:r>
          </w:p>
        </w:tc>
      </w:tr>
    </w:tbl>
    <w:p w:rsidR="0070071A" w:rsidRPr="00DE70C2" w:rsidRDefault="0070071A" w:rsidP="0070071A">
      <w:pPr>
        <w:ind w:left="-2"/>
        <w:rPr>
          <w:rFonts w:ascii="Simplified Arabic" w:hAnsi="Simplified Arabic" w:cs="Simplified Arabic"/>
          <w:b/>
          <w:bCs/>
          <w:sz w:val="16"/>
          <w:szCs w:val="16"/>
          <w:rtl/>
        </w:rPr>
      </w:pPr>
    </w:p>
    <w:p w:rsidR="0070071A" w:rsidRDefault="0070071A" w:rsidP="0070071A">
      <w:pPr>
        <w:jc w:val="both"/>
        <w:rPr>
          <w:rFonts w:ascii="Simplified Arabic" w:hAnsi="Simplified Arabic" w:cs="Simplified Arabic"/>
          <w:sz w:val="24"/>
          <w:szCs w:val="24"/>
          <w:rtl/>
        </w:rPr>
      </w:pPr>
      <w:r>
        <w:rPr>
          <w:rFonts w:ascii="Simplified Arabic" w:hAnsi="Simplified Arabic" w:cs="Simplified Arabic" w:hint="cs"/>
          <w:sz w:val="24"/>
          <w:szCs w:val="24"/>
          <w:rtl/>
        </w:rPr>
        <w:t>تشير النتائج النهائية للتعداد إلى أن عدد المساكن المأهولة في محافظة رفح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Pr>
          <w:rFonts w:ascii="Simplified Arabic" w:hAnsi="Simplified Arabic" w:cs="Simplified Arabic"/>
          <w:sz w:val="24"/>
          <w:szCs w:val="24"/>
        </w:rPr>
        <w:t>41,748</w:t>
      </w:r>
      <w:r>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منها </w:t>
      </w:r>
      <w:r>
        <w:rPr>
          <w:rFonts w:ascii="Simplified Arabic" w:hAnsi="Simplified Arabic" w:cs="Simplified Arabic"/>
          <w:sz w:val="24"/>
          <w:szCs w:val="24"/>
        </w:rPr>
        <w:t>27,440</w:t>
      </w:r>
      <w:r>
        <w:rPr>
          <w:rFonts w:ascii="Simplified Arabic" w:hAnsi="Simplified Arabic" w:cs="Simplified Arabic" w:hint="cs"/>
          <w:sz w:val="24"/>
          <w:szCs w:val="24"/>
          <w:rtl/>
        </w:rPr>
        <w:t xml:space="preserve"> 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Pr>
          <w:rFonts w:ascii="Simplified Arabic" w:hAnsi="Simplified Arabic" w:cs="Simplified Arabic" w:hint="cs"/>
          <w:sz w:val="24"/>
          <w:szCs w:val="24"/>
          <w:rtl/>
        </w:rPr>
        <w:t>65.7</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Pr>
          <w:rFonts w:ascii="Simplified Arabic" w:hAnsi="Simplified Arabic" w:cs="Simplified Arabic"/>
          <w:sz w:val="24"/>
          <w:szCs w:val="24"/>
        </w:rPr>
        <w:t>13,678</w:t>
      </w:r>
      <w:r w:rsidRPr="001A4A37">
        <w:rPr>
          <w:rFonts w:ascii="Simplified Arabic" w:hAnsi="Simplified Arabic" w:cs="Simplified Arabic" w:hint="cs"/>
          <w:sz w:val="24"/>
          <w:szCs w:val="24"/>
          <w:rtl/>
        </w:rPr>
        <w:t xml:space="preserve"> مسكناً بما نسبته </w:t>
      </w:r>
      <w:r>
        <w:rPr>
          <w:rFonts w:ascii="Simplified Arabic" w:hAnsi="Simplified Arabic" w:cs="Simplified Arabic" w:hint="cs"/>
          <w:sz w:val="24"/>
          <w:szCs w:val="24"/>
          <w:rtl/>
        </w:rPr>
        <w:t>32.8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Pr>
          <w:rFonts w:ascii="Simplified Arabic" w:hAnsi="Simplified Arabic" w:cs="Simplified Arabic" w:hint="cs"/>
          <w:sz w:val="24"/>
          <w:szCs w:val="24"/>
          <w:rtl/>
        </w:rPr>
        <w:t>176</w:t>
      </w:r>
      <w:r w:rsidRPr="001A4A37">
        <w:rPr>
          <w:rFonts w:ascii="Simplified Arabic" w:hAnsi="Simplified Arabic" w:cs="Simplified Arabic" w:hint="cs"/>
          <w:sz w:val="24"/>
          <w:szCs w:val="24"/>
          <w:rtl/>
        </w:rPr>
        <w:t xml:space="preserve"> مسكناً وبلغت نسبتها </w:t>
      </w:r>
      <w:r>
        <w:rPr>
          <w:rFonts w:ascii="Simplified Arabic" w:hAnsi="Simplified Arabic" w:cs="Simplified Arabic" w:hint="cs"/>
          <w:sz w:val="24"/>
          <w:szCs w:val="24"/>
          <w:rtl/>
        </w:rPr>
        <w:t xml:space="preserve">0.4%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70071A" w:rsidRPr="00DE70C2" w:rsidRDefault="0070071A" w:rsidP="0070071A">
      <w:pPr>
        <w:jc w:val="center"/>
        <w:rPr>
          <w:rFonts w:ascii="Simplified Arabic" w:hAnsi="Simplified Arabic" w:cs="Simplified Arabic"/>
          <w:b/>
          <w:bCs/>
          <w:noProof/>
          <w:sz w:val="16"/>
          <w:szCs w:val="16"/>
          <w:rtl/>
        </w:rPr>
      </w:pPr>
    </w:p>
    <w:p w:rsidR="0070071A" w:rsidRPr="006A51C6" w:rsidRDefault="0070071A" w:rsidP="0070071A">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Pr>
          <w:rFonts w:ascii="Simplified Arabic" w:hAnsi="Simplified Arabic" w:cs="Simplified Arabic" w:hint="cs"/>
          <w:b/>
          <w:bCs/>
          <w:noProof/>
          <w:sz w:val="22"/>
          <w:szCs w:val="22"/>
          <w:rtl/>
        </w:rPr>
        <w:t>وقطاع غزة ومحافظة رفح</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p w:rsidR="0070071A" w:rsidRDefault="0070071A" w:rsidP="0070071A">
      <w:pPr>
        <w:jc w:val="lowKashida"/>
        <w:rPr>
          <w:rFonts w:ascii="Simplified Arabic" w:hAnsi="Simplified Arabic" w:cs="Simplified Arabic"/>
          <w:sz w:val="18"/>
          <w:szCs w:val="18"/>
          <w:rtl/>
        </w:rPr>
      </w:pPr>
      <w:r w:rsidRPr="00327160">
        <w:rPr>
          <w:rFonts w:ascii="Simplified Arabic" w:hAnsi="Simplified Arabic" w:cs="Simplified Arabic"/>
          <w:noProof/>
          <w:sz w:val="18"/>
          <w:szCs w:val="18"/>
          <w:rtl/>
        </w:rPr>
        <w:drawing>
          <wp:inline distT="0" distB="0" distL="0" distR="0">
            <wp:extent cx="5759450" cy="2544893"/>
            <wp:effectExtent l="19050" t="0" r="12700" b="7807"/>
            <wp:docPr id="1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0071A" w:rsidRPr="00653DA0" w:rsidRDefault="0070071A" w:rsidP="0070071A">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70071A" w:rsidRPr="00F355C5" w:rsidRDefault="0070071A" w:rsidP="0070071A">
      <w:pPr>
        <w:jc w:val="lowKashida"/>
        <w:rPr>
          <w:rFonts w:ascii="Simplified Arabic" w:hAnsi="Simplified Arabic" w:cs="Simplified Arabic"/>
          <w:sz w:val="24"/>
          <w:szCs w:val="24"/>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jc w:val="lowKashida"/>
        <w:rPr>
          <w:rFonts w:ascii="Simplified Arabic" w:hAnsi="Simplified Arabic" w:cs="Simplified Arabic"/>
          <w:sz w:val="18"/>
          <w:szCs w:val="18"/>
          <w:rtl/>
        </w:rPr>
      </w:pPr>
    </w:p>
    <w:p w:rsidR="0070071A" w:rsidRDefault="0070071A" w:rsidP="0070071A">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2.4.2 </w:t>
      </w:r>
      <w:r w:rsidRPr="008C6014">
        <w:rPr>
          <w:rFonts w:ascii="Simplified Arabic" w:hAnsi="Simplified Arabic" w:cs="Simplified Arabic" w:hint="cs"/>
          <w:b/>
          <w:bCs/>
          <w:sz w:val="24"/>
          <w:szCs w:val="24"/>
          <w:rtl/>
        </w:rPr>
        <w:t>المصدر الرئيسي لمياه الشرب</w:t>
      </w:r>
    </w:p>
    <w:p w:rsidR="0070071A" w:rsidRPr="00DE70C2" w:rsidRDefault="0070071A" w:rsidP="0070071A">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70071A" w:rsidRPr="004F00C2" w:rsidTr="003053BF">
        <w:trPr>
          <w:jc w:val="center"/>
        </w:trPr>
        <w:tc>
          <w:tcPr>
            <w:tcW w:w="6378" w:type="dxa"/>
          </w:tcPr>
          <w:p w:rsidR="0070071A" w:rsidRPr="00101BD5" w:rsidRDefault="0070071A" w:rsidP="003053B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8.8% من الأسر الخاصة في محافظة رفح تستخدم</w:t>
            </w:r>
            <w:r w:rsidRPr="009037FF">
              <w:rPr>
                <w:rFonts w:ascii="Simplified Arabic" w:hAnsi="Simplified Arabic" w:cs="Simplified Arabic" w:hint="cs"/>
                <w:b/>
                <w:bCs/>
                <w:sz w:val="24"/>
                <w:szCs w:val="24"/>
                <w:rtl/>
              </w:rPr>
              <w:t xml:space="preserve"> مصدر مياه</w:t>
            </w:r>
            <w:r>
              <w:rPr>
                <w:rFonts w:ascii="Simplified Arabic" w:hAnsi="Simplified Arabic" w:cs="Simplified Arabic" w:hint="cs"/>
                <w:b/>
                <w:bCs/>
                <w:sz w:val="24"/>
                <w:szCs w:val="24"/>
                <w:rtl/>
              </w:rPr>
              <w:t xml:space="preserve"> شرب آمن</w:t>
            </w:r>
          </w:p>
        </w:tc>
      </w:tr>
    </w:tbl>
    <w:p w:rsidR="0070071A" w:rsidRPr="00F5576E" w:rsidRDefault="0070071A" w:rsidP="0070071A">
      <w:pPr>
        <w:jc w:val="both"/>
        <w:rPr>
          <w:rFonts w:ascii="Simplified Arabic" w:hAnsi="Simplified Arabic" w:cs="Simplified Arabic"/>
          <w:sz w:val="16"/>
          <w:szCs w:val="16"/>
          <w:rtl/>
        </w:rPr>
      </w:pPr>
    </w:p>
    <w:p w:rsidR="0070071A" w:rsidRDefault="0070071A" w:rsidP="0070071A">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Pr>
          <w:rFonts w:ascii="Simplified Arabic" w:hAnsi="Simplified Arabic" w:cs="Simplified Arabic"/>
          <w:sz w:val="24"/>
          <w:szCs w:val="24"/>
        </w:rPr>
        <w:t>2,219</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محافظة رفح،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وتستخدم 8.8% من الأسر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 ينبوع محمي، مياه تجميع الأ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4B25C1">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70071A" w:rsidRDefault="0070071A" w:rsidP="0070071A">
      <w:pPr>
        <w:jc w:val="both"/>
        <w:rPr>
          <w:rFonts w:ascii="Simplified Arabic" w:hAnsi="Simplified Arabic" w:cs="Simplified Arabic"/>
          <w:sz w:val="24"/>
          <w:szCs w:val="24"/>
          <w:rtl/>
        </w:rPr>
      </w:pPr>
    </w:p>
    <w:p w:rsidR="0070071A" w:rsidRDefault="0070071A" w:rsidP="0070071A">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70071A" w:rsidRPr="00B7239A" w:rsidRDefault="0070071A" w:rsidP="0070071A">
      <w:pPr>
        <w:rPr>
          <w:rFonts w:ascii="Simplified Arabic" w:hAnsi="Simplified Arabic" w:cs="Simplified Arabic"/>
          <w:b/>
          <w:bCs/>
          <w:sz w:val="16"/>
          <w:szCs w:val="16"/>
          <w:rtl/>
        </w:rPr>
      </w:pPr>
    </w:p>
    <w:tbl>
      <w:tblPr>
        <w:bidiVisual/>
        <w:tblW w:w="0" w:type="auto"/>
        <w:jc w:val="center"/>
        <w:tblInd w:w="-110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479"/>
      </w:tblGrid>
      <w:tr w:rsidR="0070071A" w:rsidRPr="004F00C2" w:rsidTr="009D5607">
        <w:trPr>
          <w:jc w:val="center"/>
        </w:trPr>
        <w:tc>
          <w:tcPr>
            <w:tcW w:w="7479" w:type="dxa"/>
          </w:tcPr>
          <w:p w:rsidR="0070071A" w:rsidRPr="00101BD5" w:rsidRDefault="0070071A" w:rsidP="003053B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13.4% من الأسر الخاصة في محافظة رفح يتوفر لديها جهاز تابلت أو آيباد واحد على الأقل</w:t>
            </w:r>
          </w:p>
        </w:tc>
      </w:tr>
    </w:tbl>
    <w:p w:rsidR="0070071A" w:rsidRPr="00DE70C2" w:rsidRDefault="0070071A" w:rsidP="0070071A">
      <w:pPr>
        <w:rPr>
          <w:rFonts w:ascii="Simplified Arabic" w:hAnsi="Simplified Arabic" w:cs="Simplified Arabic"/>
          <w:b/>
          <w:bCs/>
          <w:sz w:val="16"/>
          <w:szCs w:val="16"/>
          <w:rtl/>
        </w:rPr>
      </w:pPr>
    </w:p>
    <w:p w:rsidR="0070071A" w:rsidRDefault="0070071A" w:rsidP="0070071A">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5.7</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 في محافظة رفح</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خصوصية، </w:t>
      </w:r>
      <w:r w:rsidRPr="001A4A37">
        <w:rPr>
          <w:rFonts w:ascii="Simplified Arabic" w:hAnsi="Simplified Arabic" w:cs="Simplified Arabic" w:hint="cs"/>
          <w:sz w:val="24"/>
          <w:szCs w:val="24"/>
          <w:rtl/>
        </w:rPr>
        <w:t>فيما بلغت نسبة الأسر</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Pr>
          <w:rFonts w:ascii="Simplified Arabic" w:hAnsi="Simplified Arabic" w:cs="Simplified Arabic" w:hint="cs"/>
          <w:sz w:val="24"/>
          <w:szCs w:val="24"/>
          <w:rtl/>
        </w:rPr>
        <w:t xml:space="preserve"> (</w:t>
      </w:r>
      <w:r w:rsidRPr="00846263">
        <w:rPr>
          <w:rFonts w:ascii="Simplified Arabic" w:hAnsi="Simplified Arabic" w:cs="Simplified Arabic"/>
          <w:sz w:val="24"/>
          <w:szCs w:val="24"/>
        </w:rPr>
        <w:t>LCD/ LED</w:t>
      </w:r>
      <w:r w:rsidRPr="00846263">
        <w:rPr>
          <w:rFonts w:ascii="Simplified Arabic" w:hAnsi="Simplified Arabic" w:cs="Simplified Arabic"/>
          <w:sz w:val="24"/>
          <w:szCs w:val="24"/>
          <w:rtl/>
        </w:rPr>
        <w:t>/</w:t>
      </w:r>
      <w:r>
        <w:rPr>
          <w:rFonts w:ascii="Simplified Arabic" w:hAnsi="Simplified Arabic" w:cs="Simplified Arabic"/>
          <w:sz w:val="24"/>
          <w:szCs w:val="24"/>
        </w:rPr>
        <w:t>(</w:t>
      </w:r>
      <w:r w:rsidRPr="00846263">
        <w:rPr>
          <w:rFonts w:ascii="Simplified Arabic" w:hAnsi="Simplified Arabic" w:cs="Simplified Arabic"/>
          <w:sz w:val="24"/>
          <w:szCs w:val="24"/>
        </w:rPr>
        <w:t>S-D screen</w:t>
      </w:r>
      <w:r>
        <w:rPr>
          <w:rFonts w:ascii="Simplified Arabic" w:hAnsi="Simplified Arabic" w:cs="Simplified Arabic"/>
          <w:sz w:val="24"/>
          <w:szCs w:val="24"/>
        </w:rPr>
        <w:t xml:space="preserve"> </w:t>
      </w:r>
      <w:r w:rsidRPr="0084626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31.6</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و73.8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و13.4</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17، 18)</w:t>
      </w:r>
      <w:r w:rsidR="004B25C1">
        <w:rPr>
          <w:rFonts w:ascii="Simplified Arabic" w:hAnsi="Simplified Arabic" w:cs="Simplified Arabic" w:hint="cs"/>
          <w:sz w:val="24"/>
          <w:szCs w:val="24"/>
          <w:rtl/>
        </w:rPr>
        <w:t>.</w:t>
      </w:r>
    </w:p>
    <w:p w:rsidR="0070071A" w:rsidRDefault="0070071A" w:rsidP="0070071A">
      <w:pPr>
        <w:rPr>
          <w:rFonts w:ascii="Simplified Arabic" w:hAnsi="Simplified Arabic" w:cs="Simplified Arabic"/>
          <w:sz w:val="24"/>
          <w:szCs w:val="24"/>
          <w:rtl/>
        </w:rPr>
      </w:pPr>
    </w:p>
    <w:p w:rsidR="0070071A" w:rsidRDefault="0070071A" w:rsidP="0070071A">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p>
    <w:p w:rsidR="0070071A" w:rsidRDefault="0070071A" w:rsidP="0070071A">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70071A" w:rsidRPr="00EE723D" w:rsidRDefault="0070071A" w:rsidP="0070071A">
      <w:pPr>
        <w:jc w:val="center"/>
        <w:rPr>
          <w:b/>
          <w:bCs/>
          <w:color w:val="000000" w:themeColor="text1"/>
          <w:sz w:val="40"/>
          <w:szCs w:val="40"/>
        </w:rPr>
      </w:pPr>
      <w:r w:rsidRPr="00EE723D">
        <w:rPr>
          <w:b/>
          <w:bCs/>
          <w:color w:val="000000" w:themeColor="text1"/>
          <w:sz w:val="40"/>
          <w:szCs w:val="40"/>
        </w:rPr>
        <w:t>Statistical Tables</w:t>
      </w:r>
    </w:p>
    <w:p w:rsidR="0070071A" w:rsidRPr="00BC5285" w:rsidRDefault="0070071A" w:rsidP="0070071A">
      <w:pPr>
        <w:jc w:val="center"/>
        <w:rPr>
          <w:rFonts w:ascii="Simplified Arabic" w:hAnsi="Simplified Arabic" w:cs="Simplified Arabic"/>
          <w:b/>
          <w:bCs/>
          <w:sz w:val="36"/>
          <w:szCs w:val="36"/>
        </w:rPr>
      </w:pPr>
    </w:p>
    <w:p w:rsidR="0070071A" w:rsidRDefault="0070071A" w:rsidP="0070071A">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7"/>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4B50" w:rsidRDefault="00104B50">
      <w:r>
        <w:separator/>
      </w:r>
    </w:p>
  </w:endnote>
  <w:endnote w:type="continuationSeparator" w:id="0">
    <w:p w:rsidR="00104B50" w:rsidRDefault="00104B5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B50" w:rsidRDefault="00104B50" w:rsidP="003F458C">
    <w:pPr>
      <w:pStyle w:val="Footer"/>
      <w:jc w:val="center"/>
    </w:pPr>
  </w:p>
  <w:p w:rsidR="00104B50" w:rsidRDefault="00104B5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104B50" w:rsidRDefault="00104B50">
        <w:pPr>
          <w:pStyle w:val="Footer"/>
          <w:jc w:val="center"/>
          <w:rPr>
            <w:rFonts w:cs="Times New Roman"/>
            <w:rtl/>
          </w:rPr>
        </w:pPr>
      </w:p>
      <w:p w:rsidR="00104B50" w:rsidRDefault="00C519F6">
        <w:pPr>
          <w:pStyle w:val="Footer"/>
          <w:jc w:val="center"/>
        </w:pPr>
        <w:r w:rsidRPr="00E64EA3">
          <w:rPr>
            <w:rFonts w:cs="Times New Roman"/>
          </w:rPr>
          <w:fldChar w:fldCharType="begin"/>
        </w:r>
        <w:r w:rsidR="00104B50" w:rsidRPr="00E64EA3">
          <w:rPr>
            <w:rFonts w:cs="Times New Roman"/>
          </w:rPr>
          <w:instrText xml:space="preserve"> PAGE   \* MERGEFORMAT </w:instrText>
        </w:r>
        <w:r w:rsidRPr="00E64EA3">
          <w:rPr>
            <w:rFonts w:cs="Times New Roman"/>
          </w:rPr>
          <w:fldChar w:fldCharType="separate"/>
        </w:r>
        <w:r w:rsidR="00D63BCC">
          <w:rPr>
            <w:rFonts w:cs="Times New Roman"/>
            <w:noProof/>
            <w:rtl/>
          </w:rPr>
          <w:t>42</w:t>
        </w:r>
        <w:r w:rsidRPr="00E64EA3">
          <w:rPr>
            <w:rFonts w:cs="Times New Roman"/>
          </w:rPr>
          <w:fldChar w:fldCharType="end"/>
        </w:r>
      </w:p>
    </w:sdtContent>
  </w:sdt>
  <w:p w:rsidR="00104B50" w:rsidRDefault="00104B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4B50" w:rsidRDefault="00104B50">
      <w:r>
        <w:separator/>
      </w:r>
    </w:p>
  </w:footnote>
  <w:footnote w:type="continuationSeparator" w:id="0">
    <w:p w:rsidR="00104B50" w:rsidRDefault="00104B50">
      <w:r>
        <w:continuationSeparator/>
      </w:r>
    </w:p>
  </w:footnote>
  <w:footnote w:id="1">
    <w:p w:rsidR="00104B50" w:rsidRPr="00C11512" w:rsidRDefault="00104B50" w:rsidP="0070071A">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104B50" w:rsidRDefault="00104B50" w:rsidP="0070071A">
      <w:pPr>
        <w:pStyle w:val="FootnoteText"/>
        <w:rPr>
          <w:rtl/>
        </w:rPr>
      </w:pPr>
    </w:p>
  </w:footnote>
  <w:footnote w:id="2">
    <w:p w:rsidR="00104B50" w:rsidRPr="00DD6055" w:rsidRDefault="00104B50" w:rsidP="00477D0B">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B50" w:rsidRPr="00D32D50" w:rsidRDefault="00104B50" w:rsidP="00180BF8">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رفح</w:t>
    </w:r>
    <w:r w:rsidRPr="00D32D50">
      <w:rPr>
        <w:rFonts w:asciiTheme="minorBidi" w:hAnsiTheme="minorBidi" w:cstheme="minorBidi"/>
        <w:sz w:val="16"/>
        <w:szCs w:val="16"/>
        <w:rtl/>
      </w:rPr>
      <w:t>.</w:t>
    </w:r>
  </w:p>
  <w:p w:rsidR="00104B50" w:rsidRDefault="00104B50"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9">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2">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3">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29">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3">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4"/>
  </w:num>
  <w:num w:numId="3">
    <w:abstractNumId w:val="0"/>
  </w:num>
  <w:num w:numId="4">
    <w:abstractNumId w:val="10"/>
  </w:num>
  <w:num w:numId="5">
    <w:abstractNumId w:val="5"/>
  </w:num>
  <w:num w:numId="6">
    <w:abstractNumId w:val="32"/>
  </w:num>
  <w:num w:numId="7">
    <w:abstractNumId w:val="32"/>
    <w:lvlOverride w:ilvl="0">
      <w:lvl w:ilvl="0">
        <w:start w:val="1"/>
        <w:numFmt w:val="decimal"/>
        <w:lvlText w:val="%1."/>
        <w:legacy w:legacy="1" w:legacySpace="0" w:legacyIndent="360"/>
        <w:lvlJc w:val="center"/>
        <w:pPr>
          <w:ind w:left="75" w:right="75" w:hanging="360"/>
        </w:pPr>
      </w:lvl>
    </w:lvlOverride>
  </w:num>
  <w:num w:numId="8">
    <w:abstractNumId w:val="12"/>
  </w:num>
  <w:num w:numId="9">
    <w:abstractNumId w:val="2"/>
  </w:num>
  <w:num w:numId="10">
    <w:abstractNumId w:val="15"/>
  </w:num>
  <w:num w:numId="11">
    <w:abstractNumId w:val="34"/>
  </w:num>
  <w:num w:numId="12">
    <w:abstractNumId w:val="28"/>
  </w:num>
  <w:num w:numId="13">
    <w:abstractNumId w:val="7"/>
  </w:num>
  <w:num w:numId="14">
    <w:abstractNumId w:val="25"/>
  </w:num>
  <w:num w:numId="15">
    <w:abstractNumId w:val="1"/>
  </w:num>
  <w:num w:numId="16">
    <w:abstractNumId w:val="31"/>
  </w:num>
  <w:num w:numId="17">
    <w:abstractNumId w:val="27"/>
  </w:num>
  <w:num w:numId="18">
    <w:abstractNumId w:val="8"/>
  </w:num>
  <w:num w:numId="19">
    <w:abstractNumId w:val="26"/>
  </w:num>
  <w:num w:numId="20">
    <w:abstractNumId w:val="13"/>
  </w:num>
  <w:num w:numId="21">
    <w:abstractNumId w:val="22"/>
  </w:num>
  <w:num w:numId="22">
    <w:abstractNumId w:val="4"/>
  </w:num>
  <w:num w:numId="23">
    <w:abstractNumId w:val="3"/>
  </w:num>
  <w:num w:numId="24">
    <w:abstractNumId w:val="20"/>
  </w:num>
  <w:num w:numId="25">
    <w:abstractNumId w:val="19"/>
  </w:num>
  <w:num w:numId="26">
    <w:abstractNumId w:val="14"/>
  </w:num>
  <w:num w:numId="27">
    <w:abstractNumId w:val="30"/>
  </w:num>
  <w:num w:numId="28">
    <w:abstractNumId w:val="33"/>
  </w:num>
  <w:num w:numId="29">
    <w:abstractNumId w:val="23"/>
  </w:num>
  <w:num w:numId="30">
    <w:abstractNumId w:val="6"/>
  </w:num>
  <w:num w:numId="31">
    <w:abstractNumId w:val="18"/>
  </w:num>
  <w:num w:numId="32">
    <w:abstractNumId w:val="29"/>
  </w:num>
  <w:num w:numId="33">
    <w:abstractNumId w:val="16"/>
  </w:num>
  <w:num w:numId="34">
    <w:abstractNumId w:val="21"/>
  </w:num>
  <w:num w:numId="35">
    <w:abstractNumId w:val="11"/>
  </w:num>
  <w:num w:numId="36">
    <w:abstractNumId w:val="9"/>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2"/>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35521"/>
  </w:hdrShapeDefaults>
  <w:footnotePr>
    <w:footnote w:id="-1"/>
    <w:footnote w:id="0"/>
  </w:footnotePr>
  <w:endnotePr>
    <w:numFmt w:val="lowerLetter"/>
    <w:endnote w:id="-1"/>
    <w:endnote w:id="0"/>
  </w:endnotePr>
  <w:compat/>
  <w:rsids>
    <w:rsidRoot w:val="00874637"/>
    <w:rsid w:val="00000021"/>
    <w:rsid w:val="00000747"/>
    <w:rsid w:val="00001DB1"/>
    <w:rsid w:val="00002496"/>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1D64"/>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0DBB"/>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1358"/>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49B5"/>
    <w:rsid w:val="00104B50"/>
    <w:rsid w:val="00104D6C"/>
    <w:rsid w:val="00105032"/>
    <w:rsid w:val="001063E2"/>
    <w:rsid w:val="001069A5"/>
    <w:rsid w:val="001069B1"/>
    <w:rsid w:val="00107331"/>
    <w:rsid w:val="001100F4"/>
    <w:rsid w:val="001100FF"/>
    <w:rsid w:val="00111DEC"/>
    <w:rsid w:val="0011226D"/>
    <w:rsid w:val="0011263D"/>
    <w:rsid w:val="00112C49"/>
    <w:rsid w:val="001133BB"/>
    <w:rsid w:val="00116E8A"/>
    <w:rsid w:val="001174A4"/>
    <w:rsid w:val="00117686"/>
    <w:rsid w:val="00120A2D"/>
    <w:rsid w:val="00122F9D"/>
    <w:rsid w:val="00123244"/>
    <w:rsid w:val="00123268"/>
    <w:rsid w:val="00123FA6"/>
    <w:rsid w:val="00124728"/>
    <w:rsid w:val="00124B2B"/>
    <w:rsid w:val="00125B65"/>
    <w:rsid w:val="00126845"/>
    <w:rsid w:val="001273AE"/>
    <w:rsid w:val="001274E2"/>
    <w:rsid w:val="00130178"/>
    <w:rsid w:val="0013132E"/>
    <w:rsid w:val="001321CD"/>
    <w:rsid w:val="00134498"/>
    <w:rsid w:val="00135071"/>
    <w:rsid w:val="00135E5C"/>
    <w:rsid w:val="00136AF0"/>
    <w:rsid w:val="001372A4"/>
    <w:rsid w:val="001375BC"/>
    <w:rsid w:val="001402E1"/>
    <w:rsid w:val="001416B4"/>
    <w:rsid w:val="00142513"/>
    <w:rsid w:val="00142CA0"/>
    <w:rsid w:val="00143A4E"/>
    <w:rsid w:val="0014533D"/>
    <w:rsid w:val="00146280"/>
    <w:rsid w:val="00147598"/>
    <w:rsid w:val="00150544"/>
    <w:rsid w:val="001510B6"/>
    <w:rsid w:val="0015147B"/>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0BF8"/>
    <w:rsid w:val="00182905"/>
    <w:rsid w:val="00184B4A"/>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6F3F"/>
    <w:rsid w:val="00197500"/>
    <w:rsid w:val="001975F2"/>
    <w:rsid w:val="00197D67"/>
    <w:rsid w:val="00197FC2"/>
    <w:rsid w:val="001A0985"/>
    <w:rsid w:val="001A3A11"/>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2B78"/>
    <w:rsid w:val="001D3149"/>
    <w:rsid w:val="001D5573"/>
    <w:rsid w:val="001D5D8A"/>
    <w:rsid w:val="001E0180"/>
    <w:rsid w:val="001E0B6F"/>
    <w:rsid w:val="001E0C03"/>
    <w:rsid w:val="001E4528"/>
    <w:rsid w:val="001E4CDA"/>
    <w:rsid w:val="001E514A"/>
    <w:rsid w:val="001E64D4"/>
    <w:rsid w:val="001E66E4"/>
    <w:rsid w:val="001E7E2A"/>
    <w:rsid w:val="001E7F55"/>
    <w:rsid w:val="001F0587"/>
    <w:rsid w:val="001F1C9F"/>
    <w:rsid w:val="001F3985"/>
    <w:rsid w:val="001F414F"/>
    <w:rsid w:val="001F4A8A"/>
    <w:rsid w:val="001F6790"/>
    <w:rsid w:val="001F75AD"/>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0EB4"/>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568"/>
    <w:rsid w:val="00241D1B"/>
    <w:rsid w:val="00243808"/>
    <w:rsid w:val="00243D4C"/>
    <w:rsid w:val="002453CD"/>
    <w:rsid w:val="0024619E"/>
    <w:rsid w:val="00246466"/>
    <w:rsid w:val="002464F1"/>
    <w:rsid w:val="002475DF"/>
    <w:rsid w:val="00250D7C"/>
    <w:rsid w:val="00250E32"/>
    <w:rsid w:val="002516A9"/>
    <w:rsid w:val="002518A3"/>
    <w:rsid w:val="0025199C"/>
    <w:rsid w:val="00251BBE"/>
    <w:rsid w:val="0025236A"/>
    <w:rsid w:val="00252430"/>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2DA"/>
    <w:rsid w:val="002A48F8"/>
    <w:rsid w:val="002A50BD"/>
    <w:rsid w:val="002A54AA"/>
    <w:rsid w:val="002A5B6A"/>
    <w:rsid w:val="002A637C"/>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937"/>
    <w:rsid w:val="002C6F51"/>
    <w:rsid w:val="002D0291"/>
    <w:rsid w:val="002D0E5C"/>
    <w:rsid w:val="002D1592"/>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3BF"/>
    <w:rsid w:val="00305D4C"/>
    <w:rsid w:val="003067F2"/>
    <w:rsid w:val="003070DF"/>
    <w:rsid w:val="00307BF5"/>
    <w:rsid w:val="003117C6"/>
    <w:rsid w:val="00311819"/>
    <w:rsid w:val="003123A9"/>
    <w:rsid w:val="00312919"/>
    <w:rsid w:val="00313F65"/>
    <w:rsid w:val="00314B4E"/>
    <w:rsid w:val="00314D88"/>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D81"/>
    <w:rsid w:val="00336DBD"/>
    <w:rsid w:val="00341E09"/>
    <w:rsid w:val="0034203B"/>
    <w:rsid w:val="00342D22"/>
    <w:rsid w:val="003441E4"/>
    <w:rsid w:val="00344BDA"/>
    <w:rsid w:val="00344E82"/>
    <w:rsid w:val="00345718"/>
    <w:rsid w:val="003458FC"/>
    <w:rsid w:val="003479B3"/>
    <w:rsid w:val="0035085E"/>
    <w:rsid w:val="00350DF7"/>
    <w:rsid w:val="00352849"/>
    <w:rsid w:val="00352AED"/>
    <w:rsid w:val="00354D96"/>
    <w:rsid w:val="003556DB"/>
    <w:rsid w:val="00355A00"/>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05F"/>
    <w:rsid w:val="00380539"/>
    <w:rsid w:val="003808F6"/>
    <w:rsid w:val="003811FA"/>
    <w:rsid w:val="00381616"/>
    <w:rsid w:val="00381FE6"/>
    <w:rsid w:val="003827BD"/>
    <w:rsid w:val="003833F5"/>
    <w:rsid w:val="00383607"/>
    <w:rsid w:val="00384987"/>
    <w:rsid w:val="00385EA4"/>
    <w:rsid w:val="0038620E"/>
    <w:rsid w:val="00386BFD"/>
    <w:rsid w:val="0039093E"/>
    <w:rsid w:val="003918B7"/>
    <w:rsid w:val="003926B8"/>
    <w:rsid w:val="00392A0D"/>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35B4"/>
    <w:rsid w:val="003C43CB"/>
    <w:rsid w:val="003C60F9"/>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0D07"/>
    <w:rsid w:val="0042298B"/>
    <w:rsid w:val="0042343A"/>
    <w:rsid w:val="004234BA"/>
    <w:rsid w:val="004235CA"/>
    <w:rsid w:val="00423E35"/>
    <w:rsid w:val="00423EEE"/>
    <w:rsid w:val="00423FA3"/>
    <w:rsid w:val="00425497"/>
    <w:rsid w:val="00427016"/>
    <w:rsid w:val="00427895"/>
    <w:rsid w:val="0043095C"/>
    <w:rsid w:val="00431F1E"/>
    <w:rsid w:val="00432192"/>
    <w:rsid w:val="00432CF3"/>
    <w:rsid w:val="00433640"/>
    <w:rsid w:val="00433EB2"/>
    <w:rsid w:val="00434051"/>
    <w:rsid w:val="00434809"/>
    <w:rsid w:val="00434810"/>
    <w:rsid w:val="00434E53"/>
    <w:rsid w:val="00436416"/>
    <w:rsid w:val="0043646C"/>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2DBB"/>
    <w:rsid w:val="00472FEE"/>
    <w:rsid w:val="00473B38"/>
    <w:rsid w:val="00474BD9"/>
    <w:rsid w:val="004751F9"/>
    <w:rsid w:val="00476373"/>
    <w:rsid w:val="00476B5D"/>
    <w:rsid w:val="00477D0B"/>
    <w:rsid w:val="00480351"/>
    <w:rsid w:val="00480706"/>
    <w:rsid w:val="004826DD"/>
    <w:rsid w:val="00484A2C"/>
    <w:rsid w:val="0048548C"/>
    <w:rsid w:val="00485691"/>
    <w:rsid w:val="00486EC5"/>
    <w:rsid w:val="00487285"/>
    <w:rsid w:val="00487F89"/>
    <w:rsid w:val="00491A86"/>
    <w:rsid w:val="0049267D"/>
    <w:rsid w:val="004926FE"/>
    <w:rsid w:val="00492D94"/>
    <w:rsid w:val="004944BF"/>
    <w:rsid w:val="0049587B"/>
    <w:rsid w:val="00495B6A"/>
    <w:rsid w:val="00496755"/>
    <w:rsid w:val="00496E62"/>
    <w:rsid w:val="00497069"/>
    <w:rsid w:val="004A1002"/>
    <w:rsid w:val="004A2BA2"/>
    <w:rsid w:val="004A2C4E"/>
    <w:rsid w:val="004A39E7"/>
    <w:rsid w:val="004A491B"/>
    <w:rsid w:val="004A5B0E"/>
    <w:rsid w:val="004A642F"/>
    <w:rsid w:val="004A74E1"/>
    <w:rsid w:val="004A7F9B"/>
    <w:rsid w:val="004B068A"/>
    <w:rsid w:val="004B075E"/>
    <w:rsid w:val="004B102C"/>
    <w:rsid w:val="004B23DC"/>
    <w:rsid w:val="004B25C1"/>
    <w:rsid w:val="004B2F81"/>
    <w:rsid w:val="004B49AE"/>
    <w:rsid w:val="004B552B"/>
    <w:rsid w:val="004B5863"/>
    <w:rsid w:val="004B5A9A"/>
    <w:rsid w:val="004B60F4"/>
    <w:rsid w:val="004C057E"/>
    <w:rsid w:val="004C0D75"/>
    <w:rsid w:val="004C137A"/>
    <w:rsid w:val="004C14A1"/>
    <w:rsid w:val="004C5A7E"/>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2AD1"/>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2F77"/>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36D3"/>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DA0"/>
    <w:rsid w:val="005670AD"/>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A6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18FB"/>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5F0A"/>
    <w:rsid w:val="005B7B22"/>
    <w:rsid w:val="005C1280"/>
    <w:rsid w:val="005C1487"/>
    <w:rsid w:val="005C1C29"/>
    <w:rsid w:val="005C2B98"/>
    <w:rsid w:val="005C3B31"/>
    <w:rsid w:val="005C7876"/>
    <w:rsid w:val="005C7CC8"/>
    <w:rsid w:val="005D19F1"/>
    <w:rsid w:val="005D1E61"/>
    <w:rsid w:val="005D2D85"/>
    <w:rsid w:val="005D5479"/>
    <w:rsid w:val="005D63AD"/>
    <w:rsid w:val="005D643C"/>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6408"/>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22E8"/>
    <w:rsid w:val="006434A0"/>
    <w:rsid w:val="006436F1"/>
    <w:rsid w:val="00645228"/>
    <w:rsid w:val="006458F1"/>
    <w:rsid w:val="00645CA5"/>
    <w:rsid w:val="006461CE"/>
    <w:rsid w:val="0064693D"/>
    <w:rsid w:val="00646A10"/>
    <w:rsid w:val="00646A66"/>
    <w:rsid w:val="006503F5"/>
    <w:rsid w:val="00650CEE"/>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6DCD"/>
    <w:rsid w:val="00677079"/>
    <w:rsid w:val="00677214"/>
    <w:rsid w:val="00680888"/>
    <w:rsid w:val="00681161"/>
    <w:rsid w:val="00682A63"/>
    <w:rsid w:val="00682ADB"/>
    <w:rsid w:val="00682FD3"/>
    <w:rsid w:val="0068508E"/>
    <w:rsid w:val="00685EC7"/>
    <w:rsid w:val="006877B3"/>
    <w:rsid w:val="00687BE5"/>
    <w:rsid w:val="00690EB6"/>
    <w:rsid w:val="00691D95"/>
    <w:rsid w:val="00692C6D"/>
    <w:rsid w:val="00694D7D"/>
    <w:rsid w:val="00696292"/>
    <w:rsid w:val="00697453"/>
    <w:rsid w:val="006A2780"/>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75"/>
    <w:rsid w:val="006F088E"/>
    <w:rsid w:val="006F1E99"/>
    <w:rsid w:val="006F219B"/>
    <w:rsid w:val="006F3D38"/>
    <w:rsid w:val="006F4A64"/>
    <w:rsid w:val="006F509A"/>
    <w:rsid w:val="006F5F84"/>
    <w:rsid w:val="0070071A"/>
    <w:rsid w:val="007020AD"/>
    <w:rsid w:val="00702450"/>
    <w:rsid w:val="00702882"/>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5560"/>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574F6"/>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0D0"/>
    <w:rsid w:val="00776DBD"/>
    <w:rsid w:val="00780420"/>
    <w:rsid w:val="00781235"/>
    <w:rsid w:val="007819E8"/>
    <w:rsid w:val="00782183"/>
    <w:rsid w:val="007825BE"/>
    <w:rsid w:val="00782C99"/>
    <w:rsid w:val="00783ED5"/>
    <w:rsid w:val="0078447B"/>
    <w:rsid w:val="00792667"/>
    <w:rsid w:val="00792788"/>
    <w:rsid w:val="007947E4"/>
    <w:rsid w:val="00796057"/>
    <w:rsid w:val="00796614"/>
    <w:rsid w:val="007969C7"/>
    <w:rsid w:val="007A11AC"/>
    <w:rsid w:val="007A2402"/>
    <w:rsid w:val="007A36ED"/>
    <w:rsid w:val="007A489A"/>
    <w:rsid w:val="007A5DA4"/>
    <w:rsid w:val="007A61A7"/>
    <w:rsid w:val="007A62D1"/>
    <w:rsid w:val="007A6E6D"/>
    <w:rsid w:val="007B01AD"/>
    <w:rsid w:val="007B20B1"/>
    <w:rsid w:val="007B504A"/>
    <w:rsid w:val="007B56ED"/>
    <w:rsid w:val="007B581D"/>
    <w:rsid w:val="007B5A27"/>
    <w:rsid w:val="007B6E42"/>
    <w:rsid w:val="007C2B7C"/>
    <w:rsid w:val="007C402F"/>
    <w:rsid w:val="007C47DF"/>
    <w:rsid w:val="007C4DA9"/>
    <w:rsid w:val="007C57BC"/>
    <w:rsid w:val="007D0089"/>
    <w:rsid w:val="007D0308"/>
    <w:rsid w:val="007D0898"/>
    <w:rsid w:val="007D0ED2"/>
    <w:rsid w:val="007D0F4F"/>
    <w:rsid w:val="007D1A30"/>
    <w:rsid w:val="007D41E1"/>
    <w:rsid w:val="007D5C5B"/>
    <w:rsid w:val="007E1008"/>
    <w:rsid w:val="007E1543"/>
    <w:rsid w:val="007E18DC"/>
    <w:rsid w:val="007E3608"/>
    <w:rsid w:val="007E3850"/>
    <w:rsid w:val="007E44EF"/>
    <w:rsid w:val="007E48B5"/>
    <w:rsid w:val="007E49B4"/>
    <w:rsid w:val="007E5263"/>
    <w:rsid w:val="007E527A"/>
    <w:rsid w:val="007E634C"/>
    <w:rsid w:val="007E6664"/>
    <w:rsid w:val="007E707C"/>
    <w:rsid w:val="007F0A31"/>
    <w:rsid w:val="007F20E4"/>
    <w:rsid w:val="007F2590"/>
    <w:rsid w:val="007F2891"/>
    <w:rsid w:val="007F3DD1"/>
    <w:rsid w:val="007F4CB2"/>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632"/>
    <w:rsid w:val="00826585"/>
    <w:rsid w:val="00826839"/>
    <w:rsid w:val="00830483"/>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57F64"/>
    <w:rsid w:val="00860AF9"/>
    <w:rsid w:val="00860E12"/>
    <w:rsid w:val="00862825"/>
    <w:rsid w:val="0086566D"/>
    <w:rsid w:val="00865876"/>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96D41"/>
    <w:rsid w:val="008A25E2"/>
    <w:rsid w:val="008A2D9F"/>
    <w:rsid w:val="008A420C"/>
    <w:rsid w:val="008A456E"/>
    <w:rsid w:val="008A4A1A"/>
    <w:rsid w:val="008A5EA6"/>
    <w:rsid w:val="008A6C23"/>
    <w:rsid w:val="008A72FA"/>
    <w:rsid w:val="008B1D0C"/>
    <w:rsid w:val="008B1FBF"/>
    <w:rsid w:val="008B2651"/>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20A"/>
    <w:rsid w:val="008E2F33"/>
    <w:rsid w:val="008E3999"/>
    <w:rsid w:val="008E3A69"/>
    <w:rsid w:val="008E4644"/>
    <w:rsid w:val="008E59B0"/>
    <w:rsid w:val="008E70B1"/>
    <w:rsid w:val="008E7841"/>
    <w:rsid w:val="008E7EF7"/>
    <w:rsid w:val="008F0688"/>
    <w:rsid w:val="008F0BEC"/>
    <w:rsid w:val="008F1367"/>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BB6"/>
    <w:rsid w:val="00911D33"/>
    <w:rsid w:val="00911F2E"/>
    <w:rsid w:val="00912D9E"/>
    <w:rsid w:val="009131DB"/>
    <w:rsid w:val="00913FDC"/>
    <w:rsid w:val="00915052"/>
    <w:rsid w:val="00916920"/>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4BD"/>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99E"/>
    <w:rsid w:val="00975EF5"/>
    <w:rsid w:val="00977937"/>
    <w:rsid w:val="00983873"/>
    <w:rsid w:val="0098454F"/>
    <w:rsid w:val="009852EC"/>
    <w:rsid w:val="00985754"/>
    <w:rsid w:val="0098591D"/>
    <w:rsid w:val="00986E35"/>
    <w:rsid w:val="0098740B"/>
    <w:rsid w:val="00987D56"/>
    <w:rsid w:val="00992901"/>
    <w:rsid w:val="0099529F"/>
    <w:rsid w:val="00995626"/>
    <w:rsid w:val="00995862"/>
    <w:rsid w:val="00997274"/>
    <w:rsid w:val="009A01BF"/>
    <w:rsid w:val="009A0687"/>
    <w:rsid w:val="009A0C33"/>
    <w:rsid w:val="009A0D05"/>
    <w:rsid w:val="009A1886"/>
    <w:rsid w:val="009A6B5E"/>
    <w:rsid w:val="009A7177"/>
    <w:rsid w:val="009A720C"/>
    <w:rsid w:val="009B0336"/>
    <w:rsid w:val="009B1940"/>
    <w:rsid w:val="009B24C5"/>
    <w:rsid w:val="009B45E8"/>
    <w:rsid w:val="009B5706"/>
    <w:rsid w:val="009C0654"/>
    <w:rsid w:val="009C1947"/>
    <w:rsid w:val="009C19C1"/>
    <w:rsid w:val="009C2184"/>
    <w:rsid w:val="009C2854"/>
    <w:rsid w:val="009C3320"/>
    <w:rsid w:val="009C3D83"/>
    <w:rsid w:val="009C3E47"/>
    <w:rsid w:val="009C5533"/>
    <w:rsid w:val="009C6141"/>
    <w:rsid w:val="009C6DB2"/>
    <w:rsid w:val="009C6EBA"/>
    <w:rsid w:val="009C6F3C"/>
    <w:rsid w:val="009C727E"/>
    <w:rsid w:val="009D04FD"/>
    <w:rsid w:val="009D0852"/>
    <w:rsid w:val="009D14CE"/>
    <w:rsid w:val="009D2461"/>
    <w:rsid w:val="009D3084"/>
    <w:rsid w:val="009D3F66"/>
    <w:rsid w:val="009D4958"/>
    <w:rsid w:val="009D4CAA"/>
    <w:rsid w:val="009D5252"/>
    <w:rsid w:val="009D5607"/>
    <w:rsid w:val="009E03CA"/>
    <w:rsid w:val="009E04B3"/>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0F7"/>
    <w:rsid w:val="009F2CA8"/>
    <w:rsid w:val="009F32C8"/>
    <w:rsid w:val="009F4428"/>
    <w:rsid w:val="009F5E42"/>
    <w:rsid w:val="009F74B8"/>
    <w:rsid w:val="00A013A9"/>
    <w:rsid w:val="00A0233A"/>
    <w:rsid w:val="00A029F0"/>
    <w:rsid w:val="00A041CD"/>
    <w:rsid w:val="00A04EBF"/>
    <w:rsid w:val="00A071DF"/>
    <w:rsid w:val="00A07D65"/>
    <w:rsid w:val="00A1083A"/>
    <w:rsid w:val="00A11D7D"/>
    <w:rsid w:val="00A12122"/>
    <w:rsid w:val="00A12327"/>
    <w:rsid w:val="00A13060"/>
    <w:rsid w:val="00A13464"/>
    <w:rsid w:val="00A13586"/>
    <w:rsid w:val="00A166F2"/>
    <w:rsid w:val="00A16B70"/>
    <w:rsid w:val="00A16FF8"/>
    <w:rsid w:val="00A17644"/>
    <w:rsid w:val="00A21F09"/>
    <w:rsid w:val="00A2238E"/>
    <w:rsid w:val="00A23436"/>
    <w:rsid w:val="00A23952"/>
    <w:rsid w:val="00A23DFB"/>
    <w:rsid w:val="00A24980"/>
    <w:rsid w:val="00A2735A"/>
    <w:rsid w:val="00A27466"/>
    <w:rsid w:val="00A30225"/>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3EED"/>
    <w:rsid w:val="00A542C9"/>
    <w:rsid w:val="00A55A6B"/>
    <w:rsid w:val="00A56A9A"/>
    <w:rsid w:val="00A57057"/>
    <w:rsid w:val="00A575E2"/>
    <w:rsid w:val="00A577E8"/>
    <w:rsid w:val="00A5799B"/>
    <w:rsid w:val="00A6076E"/>
    <w:rsid w:val="00A61B86"/>
    <w:rsid w:val="00A62441"/>
    <w:rsid w:val="00A63624"/>
    <w:rsid w:val="00A63E73"/>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3F85"/>
    <w:rsid w:val="00A94370"/>
    <w:rsid w:val="00A9551F"/>
    <w:rsid w:val="00A95F57"/>
    <w:rsid w:val="00A9621B"/>
    <w:rsid w:val="00A96B9D"/>
    <w:rsid w:val="00A9738E"/>
    <w:rsid w:val="00A9796B"/>
    <w:rsid w:val="00AA0599"/>
    <w:rsid w:val="00AA0905"/>
    <w:rsid w:val="00AA1328"/>
    <w:rsid w:val="00AA13B6"/>
    <w:rsid w:val="00AA19B8"/>
    <w:rsid w:val="00AA1B60"/>
    <w:rsid w:val="00AA1FBA"/>
    <w:rsid w:val="00AA208F"/>
    <w:rsid w:val="00AA2F7B"/>
    <w:rsid w:val="00AA3DA5"/>
    <w:rsid w:val="00AA5301"/>
    <w:rsid w:val="00AA554D"/>
    <w:rsid w:val="00AA6057"/>
    <w:rsid w:val="00AA7A4D"/>
    <w:rsid w:val="00AB00B9"/>
    <w:rsid w:val="00AB020F"/>
    <w:rsid w:val="00AB1199"/>
    <w:rsid w:val="00AB11B7"/>
    <w:rsid w:val="00AB2FEF"/>
    <w:rsid w:val="00AB30DE"/>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37290"/>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4AC7"/>
    <w:rsid w:val="00B564E2"/>
    <w:rsid w:val="00B570F5"/>
    <w:rsid w:val="00B57D2D"/>
    <w:rsid w:val="00B62B54"/>
    <w:rsid w:val="00B62B65"/>
    <w:rsid w:val="00B631E9"/>
    <w:rsid w:val="00B63A8E"/>
    <w:rsid w:val="00B654CA"/>
    <w:rsid w:val="00B65878"/>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123"/>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560"/>
    <w:rsid w:val="00BE267C"/>
    <w:rsid w:val="00BE2D8E"/>
    <w:rsid w:val="00BE3B3A"/>
    <w:rsid w:val="00BE51A1"/>
    <w:rsid w:val="00BE609B"/>
    <w:rsid w:val="00BE680D"/>
    <w:rsid w:val="00BE6F9A"/>
    <w:rsid w:val="00BE7F67"/>
    <w:rsid w:val="00BF0B06"/>
    <w:rsid w:val="00BF0F37"/>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6DB6"/>
    <w:rsid w:val="00C2722C"/>
    <w:rsid w:val="00C27F99"/>
    <w:rsid w:val="00C3164A"/>
    <w:rsid w:val="00C31BC6"/>
    <w:rsid w:val="00C32B1E"/>
    <w:rsid w:val="00C32B94"/>
    <w:rsid w:val="00C34B85"/>
    <w:rsid w:val="00C35970"/>
    <w:rsid w:val="00C367AA"/>
    <w:rsid w:val="00C37522"/>
    <w:rsid w:val="00C40157"/>
    <w:rsid w:val="00C44389"/>
    <w:rsid w:val="00C462F7"/>
    <w:rsid w:val="00C4704A"/>
    <w:rsid w:val="00C503AF"/>
    <w:rsid w:val="00C5074E"/>
    <w:rsid w:val="00C50F9E"/>
    <w:rsid w:val="00C5111D"/>
    <w:rsid w:val="00C519F6"/>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97BC8"/>
    <w:rsid w:val="00CA0395"/>
    <w:rsid w:val="00CA0F51"/>
    <w:rsid w:val="00CA1276"/>
    <w:rsid w:val="00CA1475"/>
    <w:rsid w:val="00CA3650"/>
    <w:rsid w:val="00CA3C39"/>
    <w:rsid w:val="00CA520E"/>
    <w:rsid w:val="00CA5FE2"/>
    <w:rsid w:val="00CA69BD"/>
    <w:rsid w:val="00CA6C74"/>
    <w:rsid w:val="00CA73B8"/>
    <w:rsid w:val="00CA7E06"/>
    <w:rsid w:val="00CA7EA4"/>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6719"/>
    <w:rsid w:val="00CE6A73"/>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96E"/>
    <w:rsid w:val="00D076E7"/>
    <w:rsid w:val="00D07F16"/>
    <w:rsid w:val="00D11BB9"/>
    <w:rsid w:val="00D11DF3"/>
    <w:rsid w:val="00D11FE3"/>
    <w:rsid w:val="00D124E9"/>
    <w:rsid w:val="00D12A58"/>
    <w:rsid w:val="00D1452F"/>
    <w:rsid w:val="00D1490F"/>
    <w:rsid w:val="00D224FA"/>
    <w:rsid w:val="00D22D39"/>
    <w:rsid w:val="00D27CD7"/>
    <w:rsid w:val="00D3082A"/>
    <w:rsid w:val="00D3191B"/>
    <w:rsid w:val="00D3247C"/>
    <w:rsid w:val="00D32705"/>
    <w:rsid w:val="00D32D50"/>
    <w:rsid w:val="00D33025"/>
    <w:rsid w:val="00D33B43"/>
    <w:rsid w:val="00D35041"/>
    <w:rsid w:val="00D35ADC"/>
    <w:rsid w:val="00D37190"/>
    <w:rsid w:val="00D3755D"/>
    <w:rsid w:val="00D401E4"/>
    <w:rsid w:val="00D404AF"/>
    <w:rsid w:val="00D40ABF"/>
    <w:rsid w:val="00D41635"/>
    <w:rsid w:val="00D42494"/>
    <w:rsid w:val="00D42AC1"/>
    <w:rsid w:val="00D436AB"/>
    <w:rsid w:val="00D44BEE"/>
    <w:rsid w:val="00D44DF3"/>
    <w:rsid w:val="00D47651"/>
    <w:rsid w:val="00D47EB5"/>
    <w:rsid w:val="00D502DA"/>
    <w:rsid w:val="00D509A6"/>
    <w:rsid w:val="00D50C0E"/>
    <w:rsid w:val="00D51624"/>
    <w:rsid w:val="00D52AEF"/>
    <w:rsid w:val="00D52E86"/>
    <w:rsid w:val="00D54E87"/>
    <w:rsid w:val="00D54E8B"/>
    <w:rsid w:val="00D5659E"/>
    <w:rsid w:val="00D57209"/>
    <w:rsid w:val="00D579B1"/>
    <w:rsid w:val="00D57C60"/>
    <w:rsid w:val="00D57EF8"/>
    <w:rsid w:val="00D60B3B"/>
    <w:rsid w:val="00D61457"/>
    <w:rsid w:val="00D614A8"/>
    <w:rsid w:val="00D62A56"/>
    <w:rsid w:val="00D62D72"/>
    <w:rsid w:val="00D63228"/>
    <w:rsid w:val="00D63BCC"/>
    <w:rsid w:val="00D640A3"/>
    <w:rsid w:val="00D6733A"/>
    <w:rsid w:val="00D67E7E"/>
    <w:rsid w:val="00D707A3"/>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5C65"/>
    <w:rsid w:val="00D973C1"/>
    <w:rsid w:val="00DA04A4"/>
    <w:rsid w:val="00DA0B36"/>
    <w:rsid w:val="00DA162E"/>
    <w:rsid w:val="00DA29CC"/>
    <w:rsid w:val="00DA4C96"/>
    <w:rsid w:val="00DA4F17"/>
    <w:rsid w:val="00DA54CB"/>
    <w:rsid w:val="00DA68A6"/>
    <w:rsid w:val="00DA7292"/>
    <w:rsid w:val="00DA7BF0"/>
    <w:rsid w:val="00DB081E"/>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7F6"/>
    <w:rsid w:val="00E13A8C"/>
    <w:rsid w:val="00E16170"/>
    <w:rsid w:val="00E16559"/>
    <w:rsid w:val="00E16F7A"/>
    <w:rsid w:val="00E20F67"/>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1BC"/>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2583"/>
    <w:rsid w:val="00E63512"/>
    <w:rsid w:val="00E63900"/>
    <w:rsid w:val="00E63D64"/>
    <w:rsid w:val="00E64EA3"/>
    <w:rsid w:val="00E651C2"/>
    <w:rsid w:val="00E656D8"/>
    <w:rsid w:val="00E65755"/>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382A"/>
    <w:rsid w:val="00E94521"/>
    <w:rsid w:val="00E95AFE"/>
    <w:rsid w:val="00E96187"/>
    <w:rsid w:val="00E96545"/>
    <w:rsid w:val="00E97C45"/>
    <w:rsid w:val="00EA06B0"/>
    <w:rsid w:val="00EA072D"/>
    <w:rsid w:val="00EA09B9"/>
    <w:rsid w:val="00EA1DF5"/>
    <w:rsid w:val="00EA313F"/>
    <w:rsid w:val="00EA3737"/>
    <w:rsid w:val="00EA3B12"/>
    <w:rsid w:val="00EA3DEF"/>
    <w:rsid w:val="00EA44A8"/>
    <w:rsid w:val="00EA46C7"/>
    <w:rsid w:val="00EA4AA9"/>
    <w:rsid w:val="00EA4E07"/>
    <w:rsid w:val="00EA4F4F"/>
    <w:rsid w:val="00EA5C15"/>
    <w:rsid w:val="00EA680A"/>
    <w:rsid w:val="00EA7311"/>
    <w:rsid w:val="00EA79F8"/>
    <w:rsid w:val="00EA7A1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654A"/>
    <w:rsid w:val="00ED7075"/>
    <w:rsid w:val="00EE0351"/>
    <w:rsid w:val="00EE06B8"/>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14AE"/>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2E6"/>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0E80"/>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18F3"/>
    <w:rsid w:val="00F720F4"/>
    <w:rsid w:val="00F7231A"/>
    <w:rsid w:val="00F72D11"/>
    <w:rsid w:val="00F734AA"/>
    <w:rsid w:val="00F74DE4"/>
    <w:rsid w:val="00F74E27"/>
    <w:rsid w:val="00F76105"/>
    <w:rsid w:val="00F765E8"/>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0AB"/>
    <w:rsid w:val="00FB576E"/>
    <w:rsid w:val="00FB5B89"/>
    <w:rsid w:val="00FB6492"/>
    <w:rsid w:val="00FB7AA9"/>
    <w:rsid w:val="00FB7C34"/>
    <w:rsid w:val="00FB7E01"/>
    <w:rsid w:val="00FC00BD"/>
    <w:rsid w:val="00FC0448"/>
    <w:rsid w:val="00FC1332"/>
    <w:rsid w:val="00FC1382"/>
    <w:rsid w:val="00FC3B1E"/>
    <w:rsid w:val="00FC3EB2"/>
    <w:rsid w:val="00FC5889"/>
    <w:rsid w:val="00FC6988"/>
    <w:rsid w:val="00FC6A54"/>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946431297">
      <w:bodyDiv w:val="1"/>
      <w:marLeft w:val="0"/>
      <w:marRight w:val="0"/>
      <w:marTop w:val="0"/>
      <w:marBottom w:val="0"/>
      <w:divBdr>
        <w:top w:val="none" w:sz="0" w:space="0" w:color="auto"/>
        <w:left w:val="none" w:sz="0" w:space="0" w:color="auto"/>
        <w:bottom w:val="none" w:sz="0" w:space="0" w:color="auto"/>
        <w:right w:val="none" w:sz="0" w:space="0" w:color="auto"/>
      </w:divBdr>
    </w:div>
    <w:div w:id="1471750564">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yperlink" Target="http://www.pcbs.gov.ps/Downloads/book238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931E-2"/>
          <c:w val="0.88300673427039766"/>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1.1000000000000001</c:v>
                </c:pt>
                <c:pt idx="1">
                  <c:v>0.60000000000000064</c:v>
                </c:pt>
                <c:pt idx="2">
                  <c:v>0.5</c:v>
                </c:pt>
                <c:pt idx="3">
                  <c:v>0.5</c:v>
                </c:pt>
                <c:pt idx="4">
                  <c:v>0.4</c:v>
                </c:pt>
              </c:numCache>
            </c:numRef>
          </c:val>
        </c:ser>
        <c:axId val="82727680"/>
        <c:axId val="82729600"/>
      </c:barChart>
      <c:catAx>
        <c:axId val="82727680"/>
        <c:scaling>
          <c:orientation val="minMax"/>
        </c:scaling>
        <c:axPos val="b"/>
        <c:title>
          <c:tx>
            <c:rich>
              <a:bodyPr/>
              <a:lstStyle/>
              <a:p>
                <a:pPr>
                  <a:defRPr/>
                </a:pPr>
                <a:r>
                  <a:rPr lang="ar-SA"/>
                  <a:t>نوع الاعاقة</a:t>
                </a:r>
              </a:p>
            </c:rich>
          </c:tx>
          <c:layout>
            <c:manualLayout>
              <c:xMode val="edge"/>
              <c:yMode val="edge"/>
              <c:x val="0.47322949235682682"/>
              <c:y val="0.89840334281990031"/>
            </c:manualLayout>
          </c:layout>
        </c:title>
        <c:numFmt formatCode="General" sourceLinked="1"/>
        <c:tickLblPos val="nextTo"/>
        <c:txPr>
          <a:bodyPr rot="0" vert="horz"/>
          <a:lstStyle/>
          <a:p>
            <a:pPr>
              <a:defRPr sz="800"/>
            </a:pPr>
            <a:endParaRPr lang="ar-SA"/>
          </a:p>
        </c:txPr>
        <c:crossAx val="82729600"/>
        <c:crosses val="autoZero"/>
        <c:auto val="1"/>
        <c:lblAlgn val="ctr"/>
        <c:lblOffset val="100"/>
        <c:tickLblSkip val="1"/>
        <c:tickMarkSkip val="1"/>
      </c:catAx>
      <c:valAx>
        <c:axId val="82729600"/>
        <c:scaling>
          <c:orientation val="minMax"/>
          <c:max val="2"/>
        </c:scaling>
        <c:axPos val="l"/>
        <c:title>
          <c:tx>
            <c:rich>
              <a:bodyPr/>
              <a:lstStyle/>
              <a:p>
                <a:pPr>
                  <a:defRPr/>
                </a:pPr>
                <a:r>
                  <a:rPr lang="ar-SA"/>
                  <a:t>النسبة</a:t>
                </a:r>
              </a:p>
            </c:rich>
          </c:tx>
          <c:layout>
            <c:manualLayout>
              <c:xMode val="edge"/>
              <c:yMode val="edge"/>
              <c:x val="2.2198202330147038E-2"/>
              <c:y val="0.36570288808563384"/>
            </c:manualLayout>
          </c:layout>
        </c:title>
        <c:numFmt formatCode="0.0" sourceLinked="1"/>
        <c:tickLblPos val="nextTo"/>
        <c:txPr>
          <a:bodyPr rot="0" vert="horz"/>
          <a:lstStyle/>
          <a:p>
            <a:pPr>
              <a:defRPr sz="800"/>
            </a:pPr>
            <a:endParaRPr lang="ar-SA"/>
          </a:p>
        </c:txPr>
        <c:crossAx val="82727680"/>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4977"/>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636"/>
                </c:manualLayout>
              </c:layout>
              <c:tx>
                <c:rich>
                  <a:bodyPr/>
                  <a:lstStyle/>
                  <a:p>
                    <a:r>
                      <a:rPr lang="ar-SA">
                        <a:latin typeface="Simplified Arabic" pitchFamily="18" charset="-78"/>
                        <a:cs typeface="Simplified Arabic" pitchFamily="18" charset="-78"/>
                      </a:rPr>
                      <a:t>امي</a:t>
                    </a:r>
                    <a:r>
                      <a:rPr lang="ar-SA"/>
                      <a:t>
3.4%</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10.0%</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17.1%</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26.5%</a:t>
                    </a:r>
                  </a:p>
                </c:rich>
              </c:tx>
              <c:dLblPos val="bestFit"/>
              <c:showCatName val="1"/>
              <c:showPercent val="1"/>
            </c:dLbl>
            <c:dLbl>
              <c:idx val="4"/>
              <c:layout>
                <c:manualLayout>
                  <c:x val="-3.4241819828174216E-2"/>
                  <c:y val="-7.8845095439882343E-2"/>
                </c:manualLayout>
              </c:layout>
              <c:tx>
                <c:rich>
                  <a:bodyPr/>
                  <a:lstStyle/>
                  <a:p>
                    <a:r>
                      <a:rPr lang="ar-SA">
                        <a:latin typeface="Simplified Arabic" pitchFamily="18" charset="-78"/>
                        <a:cs typeface="Simplified Arabic" pitchFamily="18" charset="-78"/>
                      </a:rPr>
                      <a:t>ثانوي</a:t>
                    </a:r>
                    <a:r>
                      <a:rPr lang="ar-SA"/>
                      <a:t>
22.3%</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5.3%</a:t>
                    </a:r>
                  </a:p>
                </c:rich>
              </c:tx>
              <c:dLblPos val="bestFit"/>
              <c:showCatName val="1"/>
              <c:showPercent val="1"/>
            </c:dLbl>
            <c:dLbl>
              <c:idx val="6"/>
              <c:layout>
                <c:manualLayout>
                  <c:x val="-7.6856004248276932E-2"/>
                  <c:y val="-6.5230418094410797E-2"/>
                </c:manualLayout>
              </c:layout>
              <c:tx>
                <c:rich>
                  <a:bodyPr/>
                  <a:lstStyle/>
                  <a:p>
                    <a:r>
                      <a:rPr lang="ar-SA">
                        <a:latin typeface="Simplified Arabic" pitchFamily="18" charset="-78"/>
                        <a:cs typeface="Simplified Arabic" pitchFamily="18" charset="-78"/>
                      </a:rPr>
                      <a:t>بكالوريوس</a:t>
                    </a:r>
                    <a:r>
                      <a:rPr lang="ar-SA"/>
                      <a:t>
14.5%</a:t>
                    </a:r>
                  </a:p>
                </c:rich>
              </c:tx>
              <c:dLblPos val="bestFit"/>
              <c:showCatName val="1"/>
              <c:showPercent val="1"/>
            </c:dLbl>
            <c:dLbl>
              <c:idx val="7"/>
              <c:layout>
                <c:manualLayout>
                  <c:x val="-0.12652906669651617"/>
                  <c:y val="-0.17480925053859794"/>
                </c:manualLayout>
              </c:layout>
              <c:tx>
                <c:rich>
                  <a:bodyPr/>
                  <a:lstStyle/>
                  <a:p>
                    <a:r>
                      <a:rPr lang="ar-SA">
                        <a:latin typeface="Simplified Arabic" pitchFamily="18" charset="-78"/>
                        <a:cs typeface="Simplified Arabic" pitchFamily="18" charset="-78"/>
                      </a:rPr>
                      <a:t>دبلوم عالي فأعلى</a:t>
                    </a:r>
                    <a:r>
                      <a:rPr lang="ar-SA"/>
                      <a:t>
0.9%</a:t>
                    </a:r>
                  </a:p>
                </c:rich>
              </c:tx>
              <c:dLblPos val="bestFit"/>
              <c:showCatName val="1"/>
              <c:showPercent val="1"/>
            </c:dLbl>
            <c:dLbl>
              <c:idx val="8"/>
              <c:layout>
                <c:manualLayout>
                  <c:x val="-7.412908348695417E-2"/>
                  <c:y val="-0.23978036643725562"/>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523"/>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formatCode="General">
                  <c:v>3.4</c:v>
                </c:pt>
                <c:pt idx="1">
                  <c:v>10</c:v>
                </c:pt>
                <c:pt idx="2">
                  <c:v>17.100000000000001</c:v>
                </c:pt>
                <c:pt idx="3" formatCode="General">
                  <c:v>26.5</c:v>
                </c:pt>
                <c:pt idx="4">
                  <c:v>22.3</c:v>
                </c:pt>
                <c:pt idx="5">
                  <c:v>5.3</c:v>
                </c:pt>
                <c:pt idx="6" formatCode="General">
                  <c:v>14.5</c:v>
                </c:pt>
                <c:pt idx="7" formatCode="General">
                  <c:v>0.9</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0162513932333779E-2"/>
          <c:y val="5.3328080689165239E-2"/>
          <c:w val="0.87053122640491865"/>
          <c:h val="0.81148014155888171"/>
        </c:manualLayout>
      </c:layout>
      <c:lineChart>
        <c:grouping val="standard"/>
        <c:ser>
          <c:idx val="0"/>
          <c:order val="0"/>
          <c:tx>
            <c:strRef>
              <c:f>Sheet1!$B$1</c:f>
              <c:strCache>
                <c:ptCount val="1"/>
                <c:pt idx="0">
                  <c:v>محافظة رفح ذكور</c:v>
                </c:pt>
              </c:strCache>
            </c:strRef>
          </c:tx>
          <c:dLbls>
            <c:dLbl>
              <c:idx val="0"/>
              <c:layout>
                <c:manualLayout>
                  <c:x val="-2.7552763096393772E-2"/>
                  <c:y val="-4.2549951526329476E-2"/>
                </c:manualLayout>
              </c:layout>
              <c:dLblPos val="r"/>
              <c:showVal val="1"/>
            </c:dLbl>
            <c:dLbl>
              <c:idx val="1"/>
              <c:layout>
                <c:manualLayout>
                  <c:x val="-3.4400999532592673E-2"/>
                  <c:y val="-3.6593128561632514E-2"/>
                </c:manualLayout>
              </c:layout>
              <c:tx>
                <c:rich>
                  <a:bodyPr/>
                  <a:lstStyle/>
                  <a:p>
                    <a:r>
                      <a:rPr lang="ar-SA"/>
                      <a:t>3.0</a:t>
                    </a:r>
                    <a:endParaRPr lang="en-US"/>
                  </a:p>
                </c:rich>
              </c:tx>
              <c:dLblPos val="r"/>
              <c:showVal val="1"/>
            </c:dLbl>
            <c:dLbl>
              <c:idx val="2"/>
              <c:layout>
                <c:manualLayout>
                  <c:x val="-1.1998525869197876E-2"/>
                  <c:y val="-6.8619800903265494E-3"/>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0.0</c:formatCode>
                <c:ptCount val="3"/>
                <c:pt idx="0" formatCode="General">
                  <c:v>6.9</c:v>
                </c:pt>
                <c:pt idx="1">
                  <c:v>3</c:v>
                </c:pt>
                <c:pt idx="2" formatCode="General">
                  <c:v>1.9000000000000001</c:v>
                </c:pt>
              </c:numCache>
            </c:numRef>
          </c:val>
        </c:ser>
        <c:ser>
          <c:idx val="1"/>
          <c:order val="1"/>
          <c:tx>
            <c:strRef>
              <c:f>Sheet1!$C$1</c:f>
              <c:strCache>
                <c:ptCount val="1"/>
                <c:pt idx="0">
                  <c:v>محافظة رفح إناث</c:v>
                </c:pt>
              </c:strCache>
            </c:strRef>
          </c:tx>
          <c:dLbls>
            <c:dLbl>
              <c:idx val="0"/>
              <c:tx>
                <c:rich>
                  <a:bodyPr/>
                  <a:lstStyle/>
                  <a:p>
                    <a:r>
                      <a:rPr lang="ar-SA"/>
                      <a:t>17.8</a:t>
                    </a:r>
                    <a:endParaRPr lang="en-US"/>
                  </a:p>
                </c:rich>
              </c:tx>
              <c:dLblPos val="t"/>
              <c:showVal val="1"/>
            </c:dLbl>
            <c:dLbl>
              <c:idx val="1"/>
              <c:layout>
                <c:manualLayout>
                  <c:x val="-2.7539999280911831E-2"/>
                  <c:y val="-4.2432353613455966E-2"/>
                </c:manualLayout>
              </c:layout>
              <c:tx>
                <c:rich>
                  <a:bodyPr/>
                  <a:lstStyle/>
                  <a:p>
                    <a:r>
                      <a:rPr lang="en-US"/>
                      <a:t>8.9</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17.8</c:v>
                </c:pt>
                <c:pt idx="1">
                  <c:v>8.9</c:v>
                </c:pt>
                <c:pt idx="2">
                  <c:v>4.9000000000000004</c:v>
                </c:pt>
              </c:numCache>
            </c:numRef>
          </c:val>
        </c:ser>
        <c:ser>
          <c:idx val="2"/>
          <c:order val="2"/>
          <c:tx>
            <c:strRef>
              <c:f>Sheet1!$D$1</c:f>
              <c:strCache>
                <c:ptCount val="1"/>
                <c:pt idx="0">
                  <c:v>فلسطين ذكور</c:v>
                </c:pt>
              </c:strCache>
            </c:strRef>
          </c:tx>
          <c:dLbls>
            <c:dLbl>
              <c:idx val="0"/>
              <c:layout>
                <c:manualLayout>
                  <c:x val="-4.1100204940135956E-2"/>
                  <c:y val="3.7292095244851241E-2"/>
                </c:manualLayout>
              </c:layout>
              <c:showVal val="1"/>
            </c:dLbl>
            <c:dLbl>
              <c:idx val="1"/>
              <c:layout>
                <c:manualLayout>
                  <c:x val="-3.6535253298817134E-2"/>
                  <c:y val="3.9792233178059952E-2"/>
                </c:manualLayout>
              </c:layout>
              <c:showVal val="1"/>
            </c:dLbl>
            <c:dLbl>
              <c:idx val="2"/>
              <c:layout>
                <c:manualLayout>
                  <c:x val="-3.653255671808147E-2"/>
                  <c:y val="3.4664901121594045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4.7964024373904013E-2"/>
                  <c:y val="6.1960506394356213E-2"/>
                </c:manualLayout>
              </c:layout>
              <c:showVal val="1"/>
            </c:dLbl>
            <c:dLbl>
              <c:idx val="1"/>
              <c:layout>
                <c:manualLayout>
                  <c:x val="-3.6538129651601775E-2"/>
                  <c:y val="4.5319965634926331E-2"/>
                </c:manualLayout>
              </c:layout>
              <c:showVal val="1"/>
            </c:dLbl>
            <c:dLbl>
              <c:idx val="2"/>
              <c:layout>
                <c:manualLayout>
                  <c:x val="-2.9693128441754812E-2"/>
                  <c:y val="4.5002093869794133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93178496"/>
        <c:axId val="93192960"/>
      </c:lineChart>
      <c:catAx>
        <c:axId val="93178496"/>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93192960"/>
        <c:crosses val="autoZero"/>
        <c:auto val="1"/>
        <c:lblAlgn val="ctr"/>
        <c:lblOffset val="100"/>
      </c:catAx>
      <c:valAx>
        <c:axId val="93192960"/>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93178496"/>
        <c:crosses val="autoZero"/>
        <c:crossBetween val="between"/>
        <c:majorUnit val="5"/>
      </c:valAx>
    </c:plotArea>
    <c:legend>
      <c:legendPos val="r"/>
      <c:layout>
        <c:manualLayout>
          <c:xMode val="edge"/>
          <c:yMode val="edge"/>
          <c:x val="0.76930893541557033"/>
          <c:y val="2.9594375706389082E-2"/>
          <c:w val="0.19644149732912994"/>
          <c:h val="0.28788612756062254"/>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7163E-2"/>
                </c:manualLayout>
              </c:layout>
              <c:tx>
                <c:rich>
                  <a:bodyPr/>
                  <a:lstStyle/>
                  <a:p>
                    <a:r>
                      <a:rPr lang="ar-SA">
                        <a:latin typeface="Arial" pitchFamily="34" charset="0"/>
                        <a:cs typeface="Arial" pitchFamily="34" charset="0"/>
                      </a:rPr>
                      <a:t>ل</a:t>
                    </a:r>
                    <a:r>
                      <a:rPr lang="ar-SA"/>
                      <a:t>م يتزوج ابدا*
</a:t>
                    </a:r>
                    <a:r>
                      <a:rPr lang="en-US"/>
                      <a:t>37.5</a:t>
                    </a:r>
                    <a:r>
                      <a:rPr lang="ar-SA"/>
                      <a:t>%</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en-US"/>
                      <a:t>58.6</a:t>
                    </a:r>
                    <a:r>
                      <a:rPr lang="ar-SA"/>
                      <a:t>%</a:t>
                    </a:r>
                  </a:p>
                </c:rich>
              </c:tx>
            </c:dLbl>
            <c:dLbl>
              <c:idx val="2"/>
              <c:layout>
                <c:manualLayout>
                  <c:x val="2.7242699995119111E-2"/>
                  <c:y val="-0.12420310101151381"/>
                </c:manualLayout>
              </c:layout>
              <c:tx>
                <c:rich>
                  <a:bodyPr/>
                  <a:lstStyle/>
                  <a:p>
                    <a:r>
                      <a:rPr lang="ar-SA">
                        <a:latin typeface="Arial" pitchFamily="34" charset="0"/>
                        <a:cs typeface="Arial" pitchFamily="34" charset="0"/>
                      </a:rPr>
                      <a:t>أخرى</a:t>
                    </a:r>
                    <a:r>
                      <a:rPr lang="ar-SA"/>
                      <a:t>
 </a:t>
                    </a:r>
                    <a:r>
                      <a:rPr lang="en-US"/>
                      <a:t>3.9</a:t>
                    </a:r>
                    <a:r>
                      <a:rPr lang="ar-SA"/>
                      <a:t>%</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24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02"/>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237"/>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37.4</c:v>
                </c:pt>
                <c:pt idx="1">
                  <c:v>58.6</c:v>
                </c:pt>
                <c:pt idx="2">
                  <c:v>3.9</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8399725668250708"/>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399E-3"/>
                  <c:y val="-5.0398975516849501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قطاع غزة</c:v>
                </c:pt>
              </c:strCache>
            </c:strRef>
          </c:tx>
          <c:dLbls>
            <c:dLbl>
              <c:idx val="1"/>
              <c:tx>
                <c:rich>
                  <a:bodyPr/>
                  <a:lstStyle/>
                  <a:p>
                    <a:r>
                      <a:rPr lang="en-US" sz="800"/>
                      <a:t>21.5</a:t>
                    </a:r>
                    <a:endParaRPr lang="en-US"/>
                  </a:p>
                </c:rich>
              </c:tx>
              <c:showVal val="1"/>
            </c:dLbl>
            <c:dLbl>
              <c:idx val="2"/>
              <c:tx>
                <c:rich>
                  <a:bodyPr/>
                  <a:lstStyle/>
                  <a:p>
                    <a:r>
                      <a:rPr lang="en-US" sz="800"/>
                      <a:t>76.7</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0.5</c:v>
                </c:pt>
                <c:pt idx="1">
                  <c:v>21.5</c:v>
                </c:pt>
                <c:pt idx="2" formatCode="0.0">
                  <c:v>76.7</c:v>
                </c:pt>
                <c:pt idx="3" formatCode="0.0">
                  <c:v>1.3</c:v>
                </c:pt>
              </c:numCache>
            </c:numRef>
          </c:val>
        </c:ser>
        <c:ser>
          <c:idx val="2"/>
          <c:order val="2"/>
          <c:tx>
            <c:strRef>
              <c:f>Sheet1!$D$1</c:f>
              <c:strCache>
                <c:ptCount val="1"/>
                <c:pt idx="0">
                  <c:v>محافظة رفح</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0.4</c:v>
                </c:pt>
                <c:pt idx="1">
                  <c:v>32.800000000000004</c:v>
                </c:pt>
                <c:pt idx="2">
                  <c:v>65.7</c:v>
                </c:pt>
                <c:pt idx="3">
                  <c:v>1.1000000000000001</c:v>
                </c:pt>
              </c:numCache>
            </c:numRef>
          </c:val>
        </c:ser>
        <c:dLbls>
          <c:showVal val="1"/>
        </c:dLbls>
        <c:axId val="93326336"/>
        <c:axId val="93336704"/>
      </c:barChart>
      <c:catAx>
        <c:axId val="93326336"/>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93336704"/>
        <c:crosses val="autoZero"/>
        <c:auto val="1"/>
        <c:lblAlgn val="ctr"/>
        <c:lblOffset val="100"/>
      </c:catAx>
      <c:valAx>
        <c:axId val="93336704"/>
        <c:scaling>
          <c:orientation val="minMax"/>
          <c:max val="8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93326336"/>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chemeClr val="tx1"/>
          </a:solidFill>
        </a:ln>
      </c:spPr>
      <c:txPr>
        <a:bodyPr/>
        <a:lstStyle/>
        <a:p>
          <a:pPr>
            <a:defRPr sz="800">
              <a:latin typeface="Arial" pitchFamily="34" charset="0"/>
              <a:cs typeface="Arial" pitchFamily="34" charset="0"/>
            </a:defRPr>
          </a:pPr>
          <a:endParaRPr lang="ar-SA"/>
        </a:p>
      </c:txP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55538-C792-418E-AAF9-27CA56BBF7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1824</TotalTime>
  <Pages>42</Pages>
  <Words>7565</Words>
  <Characters>43126</Characters>
  <Application>Microsoft Office Word</Application>
  <DocSecurity>0</DocSecurity>
  <Lines>359</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50590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299</cp:revision>
  <cp:lastPrinted>2018-11-18T06:50:00Z</cp:lastPrinted>
  <dcterms:created xsi:type="dcterms:W3CDTF">2018-05-20T08:35:00Z</dcterms:created>
  <dcterms:modified xsi:type="dcterms:W3CDTF">2019-04-15T09:06:00Z</dcterms:modified>
</cp:coreProperties>
</file>